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EE" w:rsidRDefault="009D5FEE">
      <w:pPr>
        <w:rPr>
          <w:rFonts w:ascii="Times New Roman" w:hAnsi="Times New Roman" w:cs="Times New Roman"/>
          <w:color w:val="000000"/>
          <w:sz w:val="24"/>
        </w:rPr>
        <w:sectPr w:rsidR="009D5FEE" w:rsidSect="009D5FEE">
          <w:pgSz w:w="12240" w:h="15840"/>
          <w:pgMar w:top="1440" w:right="1440" w:bottom="1440" w:left="720" w:header="720" w:footer="720" w:gutter="0"/>
          <w:cols w:space="720"/>
          <w:docGrid w:linePitch="360"/>
        </w:sectPr>
      </w:pPr>
      <w:r w:rsidRPr="009D5FEE">
        <w:rPr>
          <w:rFonts w:ascii="Times New Roman" w:hAnsi="Times New Roman" w:cs="Times New Roman"/>
          <w:color w:val="000000"/>
          <w:sz w:val="24"/>
        </w:rPr>
        <w:t>3. Agency Component Abbreviations</w:t>
      </w:r>
    </w:p>
    <w:tbl>
      <w:tblPr>
        <w:tblW w:w="956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tblPr>
      <w:tblGrid>
        <w:gridCol w:w="2700"/>
        <w:gridCol w:w="6860"/>
      </w:tblGrid>
      <w:tr w:rsidR="009D5FEE" w:rsidRPr="009D5FEE" w:rsidTr="009D5FEE">
        <w:tc>
          <w:tcPr>
            <w:tcW w:w="270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bookmarkStart w:id="0" w:name="RANGE!C15:D15"/>
            <w:r w:rsidRPr="009D5FEE">
              <w:rPr>
                <w:rFonts w:ascii="Arial" w:hAnsi="Arial" w:cs="Arial"/>
                <w:bCs/>
                <w:color w:val="000000"/>
                <w:sz w:val="20"/>
                <w:szCs w:val="18"/>
              </w:rPr>
              <w:lastRenderedPageBreak/>
              <w:t>Component Abbreviation</w:t>
            </w:r>
            <w:bookmarkEnd w:id="0"/>
          </w:p>
        </w:tc>
        <w:tc>
          <w:tcPr>
            <w:tcW w:w="68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Component Name</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bookmarkStart w:id="1" w:name="RANGE!C16"/>
            <w:r w:rsidRPr="009D5FEE">
              <w:rPr>
                <w:rFonts w:ascii="Arial" w:hAnsi="Arial" w:cs="Arial"/>
                <w:color w:val="000000"/>
                <w:sz w:val="20"/>
              </w:rPr>
              <w:t> </w:t>
            </w:r>
            <w:bookmarkEnd w:id="1"/>
          </w:p>
        </w:tc>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bookmarkStart w:id="2" w:name="RANGE!C18:D18"/>
            <w:r w:rsidRPr="009D5FEE">
              <w:rPr>
                <w:rFonts w:ascii="Arial" w:hAnsi="Arial" w:cs="Arial"/>
                <w:color w:val="000000"/>
                <w:sz w:val="20"/>
              </w:rPr>
              <w:t> </w:t>
            </w:r>
            <w:bookmarkEnd w:id="2"/>
          </w:p>
        </w:tc>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r>
    </w:tbl>
    <w:p w:rsidR="009D5FEE" w:rsidRDefault="009D5FEE" w:rsidP="00B1013F">
      <w:pPr>
        <w:spacing w:afterLines="50"/>
        <w:rPr>
          <w:rFonts w:ascii="Arial" w:hAnsi="Arial" w:cs="Arial"/>
          <w:color w:val="000000"/>
          <w:sz w:val="20"/>
        </w:rPr>
        <w:sectPr w:rsidR="009D5FEE" w:rsidSect="009D5FEE">
          <w:type w:val="continuous"/>
          <w:pgSz w:w="12240" w:h="15840"/>
          <w:pgMar w:top="1440" w:right="1440" w:bottom="1440" w:left="720" w:header="720" w:footer="720" w:gutter="0"/>
          <w:cols w:space="720"/>
          <w:docGrid w:linePitch="360"/>
        </w:sectPr>
      </w:pPr>
    </w:p>
    <w:tbl>
      <w:tblPr>
        <w:tblW w:w="10700" w:type="dxa"/>
        <w:shd w:val="clear" w:color="000000" w:fill="auto"/>
        <w:tblCellMar>
          <w:left w:w="0" w:type="dxa"/>
          <w:right w:w="0" w:type="dxa"/>
        </w:tblCellMar>
        <w:tblLook w:val="04A0"/>
      </w:tblPr>
      <w:tblGrid>
        <w:gridCol w:w="10716"/>
      </w:tblGrid>
      <w:tr w:rsidR="009D5FEE" w:rsidRPr="009D5FEE" w:rsidTr="009D5FEE">
        <w:trPr>
          <w:trHeight w:val="375"/>
        </w:trPr>
        <w:tc>
          <w:tcPr>
            <w:tcW w:w="10700" w:type="dxa"/>
            <w:shd w:val="clear" w:color="000000" w:fill="auto"/>
            <w:noWrap/>
            <w:vAlign w:val="bottom"/>
            <w:hideMark/>
          </w:tcPr>
          <w:p w:rsidR="009D5FEE" w:rsidRPr="009D5FEE" w:rsidRDefault="009D5FEE">
            <w:pPr>
              <w:rPr>
                <w:rFonts w:ascii="Arial" w:hAnsi="Arial" w:cs="Arial"/>
                <w:b/>
                <w:bCs/>
                <w:caps/>
                <w:color w:val="000000"/>
                <w:sz w:val="24"/>
                <w:szCs w:val="24"/>
              </w:rPr>
            </w:pPr>
            <w:r w:rsidRPr="009D5FEE">
              <w:rPr>
                <w:rFonts w:ascii="Arial" w:hAnsi="Arial" w:cs="Arial"/>
                <w:b/>
                <w:bCs/>
                <w:caps/>
                <w:color w:val="000000"/>
                <w:sz w:val="24"/>
              </w:rPr>
              <w:lastRenderedPageBreak/>
              <w:t xml:space="preserve">IV. Exemption 3 Statutes </w:t>
            </w:r>
          </w:p>
        </w:tc>
      </w:tr>
    </w:tbl>
    <w:p w:rsidR="009D5FEE" w:rsidRDefault="009D5FEE" w:rsidP="00B1013F">
      <w:pPr>
        <w:spacing w:afterLines="50"/>
        <w:rPr>
          <w:rFonts w:ascii="Arial" w:hAnsi="Arial" w:cs="Arial"/>
          <w:b/>
          <w:caps/>
          <w:color w:val="000000"/>
          <w:sz w:val="24"/>
        </w:rPr>
        <w:sectPr w:rsidR="009D5FEE" w:rsidSect="009D5FEE">
          <w:pgSz w:w="15840" w:h="12240" w:orient="landscape"/>
          <w:pgMar w:top="1440" w:right="1440" w:bottom="720" w:left="720" w:header="720" w:footer="720" w:gutter="0"/>
          <w:cols w:space="720"/>
          <w:docGrid w:linePitch="360"/>
        </w:sectPr>
      </w:pPr>
    </w:p>
    <w:tbl>
      <w:tblPr>
        <w:tblW w:w="1316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tblPr>
      <w:tblGrid>
        <w:gridCol w:w="2700"/>
        <w:gridCol w:w="3220"/>
        <w:gridCol w:w="3220"/>
        <w:gridCol w:w="1340"/>
        <w:gridCol w:w="1340"/>
        <w:gridCol w:w="1340"/>
      </w:tblGrid>
      <w:tr w:rsidR="009D5FEE" w:rsidRPr="009D5FEE" w:rsidTr="009D5FEE">
        <w:tc>
          <w:tcPr>
            <w:tcW w:w="270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bookmarkStart w:id="3" w:name="RANGE!C7:H7"/>
            <w:r w:rsidRPr="009D5FEE">
              <w:rPr>
                <w:rFonts w:ascii="Arial" w:hAnsi="Arial" w:cs="Arial"/>
                <w:bCs/>
                <w:color w:val="000000"/>
                <w:sz w:val="20"/>
                <w:szCs w:val="18"/>
              </w:rPr>
              <w:lastRenderedPageBreak/>
              <w:t>Statute</w:t>
            </w:r>
            <w:bookmarkEnd w:id="3"/>
          </w:p>
        </w:tc>
        <w:tc>
          <w:tcPr>
            <w:tcW w:w="32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Type of Information</w:t>
            </w:r>
            <w:r w:rsidRPr="009D5FEE">
              <w:rPr>
                <w:rFonts w:ascii="Arial" w:hAnsi="Arial" w:cs="Arial"/>
                <w:bCs/>
                <w:color w:val="000000"/>
                <w:sz w:val="20"/>
                <w:szCs w:val="18"/>
              </w:rPr>
              <w:br/>
              <w:t>Withheld</w:t>
            </w:r>
          </w:p>
        </w:tc>
        <w:tc>
          <w:tcPr>
            <w:tcW w:w="32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Case Citation</w:t>
            </w:r>
          </w:p>
        </w:tc>
        <w:tc>
          <w:tcPr>
            <w:tcW w:w="134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Agency / Component</w:t>
            </w:r>
          </w:p>
        </w:tc>
        <w:tc>
          <w:tcPr>
            <w:tcW w:w="134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of Times</w:t>
            </w:r>
            <w:r w:rsidRPr="009D5FEE">
              <w:rPr>
                <w:rFonts w:ascii="Arial" w:hAnsi="Arial" w:cs="Arial"/>
                <w:bCs/>
                <w:color w:val="000000"/>
                <w:sz w:val="20"/>
                <w:szCs w:val="18"/>
              </w:rPr>
              <w:br/>
              <w:t>Relied upon</w:t>
            </w:r>
            <w:r w:rsidRPr="009D5FEE">
              <w:rPr>
                <w:rFonts w:ascii="Arial" w:hAnsi="Arial" w:cs="Arial"/>
                <w:bCs/>
                <w:color w:val="000000"/>
                <w:sz w:val="20"/>
                <w:szCs w:val="18"/>
              </w:rPr>
              <w:br/>
              <w:t>by Agency / Component</w:t>
            </w:r>
          </w:p>
        </w:tc>
        <w:tc>
          <w:tcPr>
            <w:tcW w:w="134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Total Number of</w:t>
            </w:r>
            <w:r w:rsidRPr="009D5FEE">
              <w:rPr>
                <w:rFonts w:ascii="Arial" w:hAnsi="Arial" w:cs="Arial"/>
                <w:bCs/>
                <w:color w:val="000000"/>
                <w:sz w:val="20"/>
                <w:szCs w:val="18"/>
              </w:rPr>
              <w:br/>
              <w:t>Times Relied upon</w:t>
            </w:r>
            <w:r w:rsidRPr="009D5FEE">
              <w:rPr>
                <w:rFonts w:ascii="Arial" w:hAnsi="Arial" w:cs="Arial"/>
                <w:bCs/>
                <w:color w:val="000000"/>
                <w:sz w:val="20"/>
                <w:szCs w:val="18"/>
              </w:rPr>
              <w:br/>
              <w:t>by Agency Overall</w:t>
            </w:r>
          </w:p>
        </w:tc>
      </w:tr>
      <w:tr w:rsidR="009D5FEE" w:rsidRPr="009D5FEE" w:rsidTr="009D5FEE">
        <w:tc>
          <w:tcPr>
            <w:tcW w:w="2700" w:type="dxa"/>
            <w:vMerge w:val="restart"/>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5 U.S.C. § 574(j)</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Dispute-resolution communications between a party and a neutral</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None</w:t>
            </w:r>
          </w:p>
        </w:tc>
        <w:tc>
          <w:tcPr>
            <w:tcW w:w="1340" w:type="dxa"/>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NARA</w:t>
            </w:r>
          </w:p>
        </w:tc>
        <w:tc>
          <w:tcPr>
            <w:tcW w:w="1340" w:type="dxa"/>
            <w:shd w:val="clear" w:color="000000" w:fill="auto"/>
            <w:noWrap/>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w:t>
            </w:r>
          </w:p>
        </w:tc>
        <w:tc>
          <w:tcPr>
            <w:tcW w:w="1340" w:type="dxa"/>
            <w:vMerge w:val="restart"/>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w:t>
            </w:r>
          </w:p>
        </w:tc>
      </w:tr>
      <w:tr w:rsidR="009D5FEE" w:rsidRPr="009D5FEE" w:rsidTr="009D5FEE">
        <w:tc>
          <w:tcPr>
            <w:tcW w:w="2700" w:type="dxa"/>
            <w:vMerge/>
            <w:shd w:val="clear" w:color="000000" w:fill="auto"/>
            <w:vAlign w:val="center"/>
            <w:hideMark/>
          </w:tcPr>
          <w:p w:rsidR="009D5FEE" w:rsidRPr="009D5FEE" w:rsidRDefault="009D5FEE" w:rsidP="00B1013F">
            <w:pPr>
              <w:spacing w:afterLines="50"/>
              <w:rPr>
                <w:rFonts w:ascii="Arial" w:hAnsi="Arial" w:cs="Arial"/>
                <w:color w:val="000000"/>
                <w:sz w:val="20"/>
              </w:rPr>
            </w:pP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1340" w:type="dxa"/>
            <w:vMerge/>
            <w:shd w:val="clear" w:color="000000" w:fill="auto"/>
            <w:vAlign w:val="center"/>
            <w:hideMark/>
          </w:tcPr>
          <w:p w:rsidR="009D5FEE" w:rsidRPr="009D5FEE" w:rsidRDefault="009D5FEE" w:rsidP="00B1013F">
            <w:pPr>
              <w:spacing w:afterLines="50"/>
              <w:rPr>
                <w:rFonts w:ascii="Arial" w:hAnsi="Arial" w:cs="Arial"/>
                <w:bCs/>
                <w:color w:val="000000"/>
                <w:sz w:val="20"/>
              </w:rPr>
            </w:pPr>
          </w:p>
        </w:tc>
      </w:tr>
      <w:tr w:rsidR="009D5FEE" w:rsidRPr="009D5FEE" w:rsidTr="009D5FEE">
        <w:tc>
          <w:tcPr>
            <w:tcW w:w="2700" w:type="dxa"/>
            <w:vMerge w:val="restart"/>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10 U.S.C. 424</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Organization or any function of, and certain information pertaining to, employees of the Defense Intelligence Agency, the National Reconnaissance Office, and the National Geospatial-Intelligence Agency</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xml:space="preserve">Physicians for Human Rights v. DOD, No. RDB-08-273, 2011 WL 1495942 at *7 (D.D.C. Apr. 19, 2011); Miller v. DOJ, 562 F. Supp. 2d 82, 112 (D.D.C. 2008); </w:t>
            </w:r>
            <w:proofErr w:type="spellStart"/>
            <w:r w:rsidRPr="009D5FEE">
              <w:rPr>
                <w:rFonts w:ascii="Arial" w:hAnsi="Arial" w:cs="Arial"/>
                <w:color w:val="000000"/>
                <w:sz w:val="20"/>
              </w:rPr>
              <w:t>Wickwire</w:t>
            </w:r>
            <w:proofErr w:type="spellEnd"/>
            <w:r w:rsidRPr="009D5FEE">
              <w:rPr>
                <w:rFonts w:ascii="Arial" w:hAnsi="Arial" w:cs="Arial"/>
                <w:color w:val="000000"/>
                <w:sz w:val="20"/>
              </w:rPr>
              <w:t xml:space="preserve"> Gavin, P.C. v. Def. Intelligence Agency, 330 F. Supp. 2d 592, 602 (E.D. Va. 2004).</w:t>
            </w:r>
          </w:p>
        </w:tc>
        <w:tc>
          <w:tcPr>
            <w:tcW w:w="1340" w:type="dxa"/>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NARA</w:t>
            </w:r>
          </w:p>
        </w:tc>
        <w:tc>
          <w:tcPr>
            <w:tcW w:w="1340" w:type="dxa"/>
            <w:shd w:val="clear" w:color="000000" w:fill="auto"/>
            <w:noWrap/>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11</w:t>
            </w:r>
          </w:p>
        </w:tc>
        <w:tc>
          <w:tcPr>
            <w:tcW w:w="1340" w:type="dxa"/>
            <w:vMerge w:val="restart"/>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11</w:t>
            </w:r>
          </w:p>
        </w:tc>
      </w:tr>
      <w:tr w:rsidR="009D5FEE" w:rsidRPr="009D5FEE" w:rsidTr="009D5FEE">
        <w:tc>
          <w:tcPr>
            <w:tcW w:w="2700" w:type="dxa"/>
            <w:vMerge/>
            <w:shd w:val="clear" w:color="000000" w:fill="auto"/>
            <w:vAlign w:val="center"/>
            <w:hideMark/>
          </w:tcPr>
          <w:p w:rsidR="009D5FEE" w:rsidRPr="009D5FEE" w:rsidRDefault="009D5FEE" w:rsidP="00B1013F">
            <w:pPr>
              <w:spacing w:afterLines="50"/>
              <w:rPr>
                <w:rFonts w:ascii="Arial" w:hAnsi="Arial" w:cs="Arial"/>
                <w:color w:val="000000"/>
                <w:sz w:val="20"/>
              </w:rPr>
            </w:pP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1340" w:type="dxa"/>
            <w:vMerge/>
            <w:shd w:val="clear" w:color="000000" w:fill="auto"/>
            <w:vAlign w:val="center"/>
            <w:hideMark/>
          </w:tcPr>
          <w:p w:rsidR="009D5FEE" w:rsidRPr="009D5FEE" w:rsidRDefault="009D5FEE" w:rsidP="00B1013F">
            <w:pPr>
              <w:spacing w:afterLines="50"/>
              <w:rPr>
                <w:rFonts w:ascii="Arial" w:hAnsi="Arial" w:cs="Arial"/>
                <w:bCs/>
                <w:color w:val="000000"/>
                <w:sz w:val="20"/>
              </w:rPr>
            </w:pPr>
          </w:p>
        </w:tc>
      </w:tr>
      <w:tr w:rsidR="009D5FEE" w:rsidRPr="009D5FEE" w:rsidTr="009D5FEE">
        <w:tc>
          <w:tcPr>
            <w:tcW w:w="2700" w:type="dxa"/>
            <w:vMerge w:val="restart"/>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10 U.S.C. §§ 1506(d), (f)</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P.O.W. Debriefs</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None</w:t>
            </w:r>
          </w:p>
        </w:tc>
        <w:tc>
          <w:tcPr>
            <w:tcW w:w="1340" w:type="dxa"/>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NARA</w:t>
            </w:r>
          </w:p>
        </w:tc>
        <w:tc>
          <w:tcPr>
            <w:tcW w:w="1340" w:type="dxa"/>
            <w:shd w:val="clear" w:color="000000" w:fill="auto"/>
            <w:noWrap/>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3</w:t>
            </w:r>
          </w:p>
        </w:tc>
        <w:tc>
          <w:tcPr>
            <w:tcW w:w="1340" w:type="dxa"/>
            <w:vMerge w:val="restart"/>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3</w:t>
            </w:r>
          </w:p>
        </w:tc>
      </w:tr>
      <w:tr w:rsidR="009D5FEE" w:rsidRPr="009D5FEE" w:rsidTr="009D5FEE">
        <w:tc>
          <w:tcPr>
            <w:tcW w:w="2700" w:type="dxa"/>
            <w:vMerge/>
            <w:shd w:val="clear" w:color="000000" w:fill="auto"/>
            <w:vAlign w:val="center"/>
            <w:hideMark/>
          </w:tcPr>
          <w:p w:rsidR="009D5FEE" w:rsidRPr="009D5FEE" w:rsidRDefault="009D5FEE" w:rsidP="00B1013F">
            <w:pPr>
              <w:spacing w:afterLines="50"/>
              <w:rPr>
                <w:rFonts w:ascii="Arial" w:hAnsi="Arial" w:cs="Arial"/>
                <w:color w:val="000000"/>
                <w:sz w:val="20"/>
              </w:rPr>
            </w:pP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1340" w:type="dxa"/>
            <w:vMerge/>
            <w:shd w:val="clear" w:color="000000" w:fill="auto"/>
            <w:vAlign w:val="center"/>
            <w:hideMark/>
          </w:tcPr>
          <w:p w:rsidR="009D5FEE" w:rsidRPr="009D5FEE" w:rsidRDefault="009D5FEE" w:rsidP="00B1013F">
            <w:pPr>
              <w:spacing w:afterLines="50"/>
              <w:rPr>
                <w:rFonts w:ascii="Arial" w:hAnsi="Arial" w:cs="Arial"/>
                <w:bCs/>
                <w:color w:val="000000"/>
                <w:sz w:val="20"/>
              </w:rPr>
            </w:pPr>
          </w:p>
        </w:tc>
      </w:tr>
      <w:tr w:rsidR="009D5FEE" w:rsidRPr="009D5FEE" w:rsidTr="009D5FEE">
        <w:tc>
          <w:tcPr>
            <w:tcW w:w="2700" w:type="dxa"/>
            <w:vMerge w:val="restart"/>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18 U.S.C. § 798(a)</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Certain classified information pertaining to the communication, intelligence, and cryptographic devices of the United States or any foreign government</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xml:space="preserve">Larson v. Dep't of State, 565 F.3d 857, 868-69 (D.C. Cir. 2009); N.Y. Times Co. v. DOD, 499 F. Supp. 2d 501, 512 (S.D.N.Y. 2007); </w:t>
            </w:r>
            <w:proofErr w:type="spellStart"/>
            <w:r w:rsidRPr="009D5FEE">
              <w:rPr>
                <w:rFonts w:ascii="Arial" w:hAnsi="Arial" w:cs="Arial"/>
                <w:color w:val="000000"/>
                <w:sz w:val="20"/>
              </w:rPr>
              <w:t>Adejumobi</w:t>
            </w:r>
            <w:proofErr w:type="spellEnd"/>
            <w:r w:rsidRPr="009D5FEE">
              <w:rPr>
                <w:rFonts w:ascii="Arial" w:hAnsi="Arial" w:cs="Arial"/>
                <w:color w:val="000000"/>
                <w:sz w:val="20"/>
              </w:rPr>
              <w:t xml:space="preserve"> v. NSA, No. 07-1237, 2007 WL 4247878, at *3 (M.D. Fla. Dec. 3, 2007) </w:t>
            </w:r>
            <w:proofErr w:type="spellStart"/>
            <w:r w:rsidRPr="009D5FEE">
              <w:rPr>
                <w:rFonts w:ascii="Arial" w:hAnsi="Arial" w:cs="Arial"/>
                <w:color w:val="000000"/>
                <w:sz w:val="20"/>
              </w:rPr>
              <w:t>aff'd</w:t>
            </w:r>
            <w:proofErr w:type="spellEnd"/>
            <w:r w:rsidRPr="009D5FEE">
              <w:rPr>
                <w:rFonts w:ascii="Arial" w:hAnsi="Arial" w:cs="Arial"/>
                <w:color w:val="000000"/>
                <w:sz w:val="20"/>
              </w:rPr>
              <w:t xml:space="preserve"> per </w:t>
            </w:r>
            <w:proofErr w:type="spellStart"/>
            <w:r w:rsidRPr="009D5FEE">
              <w:rPr>
                <w:rFonts w:ascii="Arial" w:hAnsi="Arial" w:cs="Arial"/>
                <w:color w:val="000000"/>
                <w:sz w:val="20"/>
              </w:rPr>
              <w:t>curiam</w:t>
            </w:r>
            <w:proofErr w:type="spellEnd"/>
            <w:r w:rsidRPr="009D5FEE">
              <w:rPr>
                <w:rFonts w:ascii="Arial" w:hAnsi="Arial" w:cs="Arial"/>
                <w:color w:val="000000"/>
                <w:sz w:val="20"/>
              </w:rPr>
              <w:t xml:space="preserve">, 287 F. </w:t>
            </w:r>
            <w:proofErr w:type="spellStart"/>
            <w:r w:rsidRPr="009D5FEE">
              <w:rPr>
                <w:rFonts w:ascii="Arial" w:hAnsi="Arial" w:cs="Arial"/>
                <w:color w:val="000000"/>
                <w:sz w:val="20"/>
              </w:rPr>
              <w:t>App'x</w:t>
            </w:r>
            <w:proofErr w:type="spellEnd"/>
            <w:r w:rsidRPr="009D5FEE">
              <w:rPr>
                <w:rFonts w:ascii="Arial" w:hAnsi="Arial" w:cs="Arial"/>
                <w:color w:val="000000"/>
                <w:sz w:val="20"/>
              </w:rPr>
              <w:t xml:space="preserve"> 770 (11th Cir. 2008).</w:t>
            </w:r>
          </w:p>
        </w:tc>
        <w:tc>
          <w:tcPr>
            <w:tcW w:w="1340" w:type="dxa"/>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NARA</w:t>
            </w:r>
          </w:p>
        </w:tc>
        <w:tc>
          <w:tcPr>
            <w:tcW w:w="1340" w:type="dxa"/>
            <w:shd w:val="clear" w:color="000000" w:fill="auto"/>
            <w:noWrap/>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w:t>
            </w:r>
          </w:p>
        </w:tc>
        <w:tc>
          <w:tcPr>
            <w:tcW w:w="1340" w:type="dxa"/>
            <w:vMerge w:val="restart"/>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w:t>
            </w:r>
          </w:p>
        </w:tc>
      </w:tr>
      <w:tr w:rsidR="009D5FEE" w:rsidRPr="009D5FEE" w:rsidTr="009D5FEE">
        <w:tc>
          <w:tcPr>
            <w:tcW w:w="2700" w:type="dxa"/>
            <w:vMerge/>
            <w:shd w:val="clear" w:color="000000" w:fill="auto"/>
            <w:vAlign w:val="center"/>
            <w:hideMark/>
          </w:tcPr>
          <w:p w:rsidR="009D5FEE" w:rsidRPr="009D5FEE" w:rsidRDefault="009D5FEE" w:rsidP="00B1013F">
            <w:pPr>
              <w:spacing w:afterLines="50"/>
              <w:rPr>
                <w:rFonts w:ascii="Arial" w:hAnsi="Arial" w:cs="Arial"/>
                <w:color w:val="000000"/>
                <w:sz w:val="20"/>
              </w:rPr>
            </w:pP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1340" w:type="dxa"/>
            <w:vMerge/>
            <w:shd w:val="clear" w:color="000000" w:fill="auto"/>
            <w:vAlign w:val="center"/>
            <w:hideMark/>
          </w:tcPr>
          <w:p w:rsidR="009D5FEE" w:rsidRPr="009D5FEE" w:rsidRDefault="009D5FEE" w:rsidP="00B1013F">
            <w:pPr>
              <w:spacing w:afterLines="50"/>
              <w:rPr>
                <w:rFonts w:ascii="Arial" w:hAnsi="Arial" w:cs="Arial"/>
                <w:bCs/>
                <w:color w:val="000000"/>
                <w:sz w:val="20"/>
              </w:rPr>
            </w:pPr>
          </w:p>
        </w:tc>
      </w:tr>
      <w:tr w:rsidR="009D5FEE" w:rsidRPr="009D5FEE" w:rsidTr="009D5FEE">
        <w:tc>
          <w:tcPr>
            <w:tcW w:w="2700" w:type="dxa"/>
            <w:vMerge w:val="restart"/>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18 U.S.C. §§ 2510-2520</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xml:space="preserve">Wiretap requests and the contents of any wire, oral, or electronic </w:t>
            </w:r>
            <w:r w:rsidRPr="009D5FEE">
              <w:rPr>
                <w:rFonts w:ascii="Arial" w:hAnsi="Arial" w:cs="Arial"/>
                <w:color w:val="000000"/>
                <w:sz w:val="20"/>
              </w:rPr>
              <w:lastRenderedPageBreak/>
              <w:t>communication obtained through wiretaps</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lastRenderedPageBreak/>
              <w:t xml:space="preserve">Mendoza v. DEA, No. 07-5006, 2007 U.S. App. LEXIS 22175 (D.C. </w:t>
            </w:r>
            <w:r w:rsidRPr="009D5FEE">
              <w:rPr>
                <w:rFonts w:ascii="Arial" w:hAnsi="Arial" w:cs="Arial"/>
                <w:color w:val="000000"/>
                <w:sz w:val="20"/>
              </w:rPr>
              <w:lastRenderedPageBreak/>
              <w:t xml:space="preserve">Cir. Sept. 14, 2007) (per </w:t>
            </w:r>
            <w:proofErr w:type="spellStart"/>
            <w:r w:rsidRPr="009D5FEE">
              <w:rPr>
                <w:rFonts w:ascii="Arial" w:hAnsi="Arial" w:cs="Arial"/>
                <w:color w:val="000000"/>
                <w:sz w:val="20"/>
              </w:rPr>
              <w:t>curiam</w:t>
            </w:r>
            <w:proofErr w:type="spellEnd"/>
            <w:r w:rsidRPr="009D5FEE">
              <w:rPr>
                <w:rFonts w:ascii="Arial" w:hAnsi="Arial" w:cs="Arial"/>
                <w:color w:val="000000"/>
                <w:sz w:val="20"/>
              </w:rPr>
              <w:t xml:space="preserve">); Lam </w:t>
            </w:r>
            <w:proofErr w:type="spellStart"/>
            <w:r w:rsidRPr="009D5FEE">
              <w:rPr>
                <w:rFonts w:ascii="Arial" w:hAnsi="Arial" w:cs="Arial"/>
                <w:color w:val="000000"/>
                <w:sz w:val="20"/>
              </w:rPr>
              <w:t>Lek</w:t>
            </w:r>
            <w:proofErr w:type="spellEnd"/>
            <w:r w:rsidRPr="009D5FEE">
              <w:rPr>
                <w:rFonts w:ascii="Arial" w:hAnsi="Arial" w:cs="Arial"/>
                <w:color w:val="000000"/>
                <w:sz w:val="20"/>
              </w:rPr>
              <w:t xml:space="preserve"> Chong v. DEA, 929 F.2d 729, 733 (D.C. Cir. 1991); Payne v. DOJ, No. 96-30840, slip op. at 5-6 (5th Cir. July 11, 1997).</w:t>
            </w:r>
          </w:p>
        </w:tc>
        <w:tc>
          <w:tcPr>
            <w:tcW w:w="1340" w:type="dxa"/>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lastRenderedPageBreak/>
              <w:t>NARA</w:t>
            </w:r>
          </w:p>
        </w:tc>
        <w:tc>
          <w:tcPr>
            <w:tcW w:w="1340" w:type="dxa"/>
            <w:shd w:val="clear" w:color="000000" w:fill="auto"/>
            <w:noWrap/>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w:t>
            </w:r>
          </w:p>
        </w:tc>
        <w:tc>
          <w:tcPr>
            <w:tcW w:w="1340" w:type="dxa"/>
            <w:vMerge w:val="restart"/>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w:t>
            </w:r>
          </w:p>
        </w:tc>
      </w:tr>
      <w:tr w:rsidR="009D5FEE" w:rsidRPr="009D5FEE" w:rsidTr="009D5FEE">
        <w:tc>
          <w:tcPr>
            <w:tcW w:w="2700" w:type="dxa"/>
            <w:vMerge/>
            <w:shd w:val="clear" w:color="000000" w:fill="auto"/>
            <w:vAlign w:val="center"/>
            <w:hideMark/>
          </w:tcPr>
          <w:p w:rsidR="009D5FEE" w:rsidRPr="009D5FEE" w:rsidRDefault="009D5FEE" w:rsidP="00B1013F">
            <w:pPr>
              <w:spacing w:afterLines="50"/>
              <w:rPr>
                <w:rFonts w:ascii="Arial" w:hAnsi="Arial" w:cs="Arial"/>
                <w:color w:val="000000"/>
                <w:sz w:val="20"/>
              </w:rPr>
            </w:pP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1340" w:type="dxa"/>
            <w:vMerge/>
            <w:shd w:val="clear" w:color="000000" w:fill="auto"/>
            <w:vAlign w:val="center"/>
            <w:hideMark/>
          </w:tcPr>
          <w:p w:rsidR="009D5FEE" w:rsidRPr="009D5FEE" w:rsidRDefault="009D5FEE" w:rsidP="00B1013F">
            <w:pPr>
              <w:spacing w:afterLines="50"/>
              <w:rPr>
                <w:rFonts w:ascii="Arial" w:hAnsi="Arial" w:cs="Arial"/>
                <w:bCs/>
                <w:color w:val="000000"/>
                <w:sz w:val="20"/>
              </w:rPr>
            </w:pPr>
          </w:p>
        </w:tc>
      </w:tr>
      <w:tr w:rsidR="009D5FEE" w:rsidRPr="009D5FEE" w:rsidTr="009D5FEE">
        <w:tc>
          <w:tcPr>
            <w:tcW w:w="2700" w:type="dxa"/>
            <w:vMerge w:val="restart"/>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xml:space="preserve">22 U.S.C. § 2778(e) </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Certain information pertaining to export license applications</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Council for a Livable World v. U.S. Dep't of State, No. 96-1807, slip op. at 11 (D.D.C. Jan. 21, 1998), amended (D.D.C. Nov. 23, 1998)</w:t>
            </w:r>
          </w:p>
        </w:tc>
        <w:tc>
          <w:tcPr>
            <w:tcW w:w="1340" w:type="dxa"/>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NARA</w:t>
            </w:r>
          </w:p>
        </w:tc>
        <w:tc>
          <w:tcPr>
            <w:tcW w:w="1340" w:type="dxa"/>
            <w:shd w:val="clear" w:color="000000" w:fill="auto"/>
            <w:noWrap/>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w:t>
            </w:r>
          </w:p>
        </w:tc>
        <w:tc>
          <w:tcPr>
            <w:tcW w:w="1340" w:type="dxa"/>
            <w:vMerge w:val="restart"/>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w:t>
            </w:r>
          </w:p>
        </w:tc>
      </w:tr>
      <w:tr w:rsidR="009D5FEE" w:rsidRPr="009D5FEE" w:rsidTr="009D5FEE">
        <w:tc>
          <w:tcPr>
            <w:tcW w:w="2700" w:type="dxa"/>
            <w:vMerge/>
            <w:shd w:val="clear" w:color="000000" w:fill="auto"/>
            <w:vAlign w:val="center"/>
            <w:hideMark/>
          </w:tcPr>
          <w:p w:rsidR="009D5FEE" w:rsidRPr="009D5FEE" w:rsidRDefault="009D5FEE" w:rsidP="00B1013F">
            <w:pPr>
              <w:spacing w:afterLines="50"/>
              <w:rPr>
                <w:rFonts w:ascii="Arial" w:hAnsi="Arial" w:cs="Arial"/>
                <w:color w:val="000000"/>
                <w:sz w:val="20"/>
              </w:rPr>
            </w:pP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1340" w:type="dxa"/>
            <w:vMerge/>
            <w:shd w:val="clear" w:color="000000" w:fill="auto"/>
            <w:vAlign w:val="center"/>
            <w:hideMark/>
          </w:tcPr>
          <w:p w:rsidR="009D5FEE" w:rsidRPr="009D5FEE" w:rsidRDefault="009D5FEE" w:rsidP="00B1013F">
            <w:pPr>
              <w:spacing w:afterLines="50"/>
              <w:rPr>
                <w:rFonts w:ascii="Arial" w:hAnsi="Arial" w:cs="Arial"/>
                <w:bCs/>
                <w:color w:val="000000"/>
                <w:sz w:val="20"/>
              </w:rPr>
            </w:pPr>
          </w:p>
        </w:tc>
      </w:tr>
      <w:tr w:rsidR="009D5FEE" w:rsidRPr="009D5FEE" w:rsidTr="009D5FEE">
        <w:tc>
          <w:tcPr>
            <w:tcW w:w="2700" w:type="dxa"/>
            <w:vMerge w:val="restart"/>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xml:space="preserve">26 U.S.C.  §§ 6103, 6105 </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Certain tax return information and certain tax convention information</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xml:space="preserve">Church of Scientology v. IRS, 484 U.S. 9, 15 (1987)(26 U.S.C. 6103); Pac. Fisheries, Inc. v. IRS, 395 F. </w:t>
            </w:r>
            <w:proofErr w:type="spellStart"/>
            <w:r w:rsidRPr="009D5FEE">
              <w:rPr>
                <w:rFonts w:ascii="Arial" w:hAnsi="Arial" w:cs="Arial"/>
                <w:color w:val="000000"/>
                <w:sz w:val="20"/>
              </w:rPr>
              <w:t>App'x</w:t>
            </w:r>
            <w:proofErr w:type="spellEnd"/>
            <w:r w:rsidRPr="009D5FEE">
              <w:rPr>
                <w:rFonts w:ascii="Arial" w:hAnsi="Arial" w:cs="Arial"/>
                <w:color w:val="000000"/>
                <w:sz w:val="20"/>
              </w:rPr>
              <w:t>, 438, 440 (9th Cir. 2010)(unpublished disposition)(26 U.S.C. 6103, 6105); Tax Analysts v. IRS, 217 F. Supp. 2d 23, 27-29 (D.D.C. 2002)(26 U.S.C. 6105)</w:t>
            </w:r>
          </w:p>
        </w:tc>
        <w:tc>
          <w:tcPr>
            <w:tcW w:w="1340" w:type="dxa"/>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NARA</w:t>
            </w:r>
          </w:p>
        </w:tc>
        <w:tc>
          <w:tcPr>
            <w:tcW w:w="1340" w:type="dxa"/>
            <w:shd w:val="clear" w:color="000000" w:fill="auto"/>
            <w:noWrap/>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4</w:t>
            </w:r>
          </w:p>
        </w:tc>
        <w:tc>
          <w:tcPr>
            <w:tcW w:w="1340" w:type="dxa"/>
            <w:vMerge w:val="restart"/>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4</w:t>
            </w:r>
          </w:p>
        </w:tc>
      </w:tr>
      <w:tr w:rsidR="009D5FEE" w:rsidRPr="009D5FEE" w:rsidTr="009D5FEE">
        <w:tc>
          <w:tcPr>
            <w:tcW w:w="2700" w:type="dxa"/>
            <w:vMerge/>
            <w:shd w:val="clear" w:color="000000" w:fill="auto"/>
            <w:vAlign w:val="center"/>
            <w:hideMark/>
          </w:tcPr>
          <w:p w:rsidR="009D5FEE" w:rsidRPr="009D5FEE" w:rsidRDefault="009D5FEE" w:rsidP="00B1013F">
            <w:pPr>
              <w:spacing w:afterLines="50"/>
              <w:rPr>
                <w:rFonts w:ascii="Arial" w:hAnsi="Arial" w:cs="Arial"/>
                <w:color w:val="000000"/>
                <w:sz w:val="20"/>
              </w:rPr>
            </w:pP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1340" w:type="dxa"/>
            <w:vMerge/>
            <w:shd w:val="clear" w:color="000000" w:fill="auto"/>
            <w:vAlign w:val="center"/>
            <w:hideMark/>
          </w:tcPr>
          <w:p w:rsidR="009D5FEE" w:rsidRPr="009D5FEE" w:rsidRDefault="009D5FEE" w:rsidP="00B1013F">
            <w:pPr>
              <w:spacing w:afterLines="50"/>
              <w:rPr>
                <w:rFonts w:ascii="Arial" w:hAnsi="Arial" w:cs="Arial"/>
                <w:bCs/>
                <w:color w:val="000000"/>
                <w:sz w:val="20"/>
              </w:rPr>
            </w:pPr>
          </w:p>
        </w:tc>
      </w:tr>
      <w:tr w:rsidR="009D5FEE" w:rsidRPr="009D5FEE" w:rsidTr="009D5FEE">
        <w:tc>
          <w:tcPr>
            <w:tcW w:w="2700" w:type="dxa"/>
            <w:vMerge w:val="restart"/>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41 U.S.C. 253(b)(m)(1)</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Contractor proposals that are in the possession or control of an executive agency and that have not been set forth or incorporated by reference into contracts</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proofErr w:type="spellStart"/>
            <w:r w:rsidRPr="009D5FEE">
              <w:rPr>
                <w:rFonts w:ascii="Arial" w:hAnsi="Arial" w:cs="Arial"/>
                <w:color w:val="000000"/>
                <w:sz w:val="20"/>
              </w:rPr>
              <w:t>Margolin</w:t>
            </w:r>
            <w:proofErr w:type="spellEnd"/>
            <w:r w:rsidRPr="009D5FEE">
              <w:rPr>
                <w:rFonts w:ascii="Arial" w:hAnsi="Arial" w:cs="Arial"/>
                <w:color w:val="000000"/>
                <w:sz w:val="20"/>
              </w:rPr>
              <w:t xml:space="preserve"> v. NASA, No. 09-CV-00421-LRH-VPC, 2011 WL 1303221, at 6* (D. Nev. March 31, 2011); </w:t>
            </w:r>
            <w:proofErr w:type="spellStart"/>
            <w:r w:rsidRPr="009D5FEE">
              <w:rPr>
                <w:rFonts w:ascii="Arial" w:hAnsi="Arial" w:cs="Arial"/>
                <w:color w:val="000000"/>
                <w:sz w:val="20"/>
              </w:rPr>
              <w:t>Hornbostel</w:t>
            </w:r>
            <w:proofErr w:type="spellEnd"/>
            <w:r w:rsidRPr="009D5FEE">
              <w:rPr>
                <w:rFonts w:ascii="Arial" w:hAnsi="Arial" w:cs="Arial"/>
                <w:color w:val="000000"/>
                <w:sz w:val="20"/>
              </w:rPr>
              <w:t xml:space="preserve"> v. US Dep’t of the Interior, 305 F. Supp. 2d 21, 30 (D.D.C. 203)</w:t>
            </w:r>
          </w:p>
        </w:tc>
        <w:tc>
          <w:tcPr>
            <w:tcW w:w="1340" w:type="dxa"/>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NARA</w:t>
            </w:r>
          </w:p>
        </w:tc>
        <w:tc>
          <w:tcPr>
            <w:tcW w:w="1340" w:type="dxa"/>
            <w:shd w:val="clear" w:color="000000" w:fill="auto"/>
            <w:noWrap/>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w:t>
            </w:r>
          </w:p>
        </w:tc>
        <w:tc>
          <w:tcPr>
            <w:tcW w:w="1340" w:type="dxa"/>
            <w:vMerge w:val="restart"/>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w:t>
            </w:r>
          </w:p>
        </w:tc>
      </w:tr>
      <w:tr w:rsidR="009D5FEE" w:rsidRPr="009D5FEE" w:rsidTr="009D5FEE">
        <w:tc>
          <w:tcPr>
            <w:tcW w:w="2700" w:type="dxa"/>
            <w:vMerge/>
            <w:shd w:val="clear" w:color="000000" w:fill="auto"/>
            <w:vAlign w:val="center"/>
            <w:hideMark/>
          </w:tcPr>
          <w:p w:rsidR="009D5FEE" w:rsidRPr="009D5FEE" w:rsidRDefault="009D5FEE" w:rsidP="00B1013F">
            <w:pPr>
              <w:spacing w:afterLines="50"/>
              <w:rPr>
                <w:rFonts w:ascii="Arial" w:hAnsi="Arial" w:cs="Arial"/>
                <w:color w:val="000000"/>
                <w:sz w:val="20"/>
              </w:rPr>
            </w:pP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1340" w:type="dxa"/>
            <w:vMerge/>
            <w:shd w:val="clear" w:color="000000" w:fill="auto"/>
            <w:vAlign w:val="center"/>
            <w:hideMark/>
          </w:tcPr>
          <w:p w:rsidR="009D5FEE" w:rsidRPr="009D5FEE" w:rsidRDefault="009D5FEE" w:rsidP="00B1013F">
            <w:pPr>
              <w:spacing w:afterLines="50"/>
              <w:rPr>
                <w:rFonts w:ascii="Arial" w:hAnsi="Arial" w:cs="Arial"/>
                <w:bCs/>
                <w:color w:val="000000"/>
                <w:sz w:val="20"/>
              </w:rPr>
            </w:pPr>
          </w:p>
        </w:tc>
      </w:tr>
      <w:tr w:rsidR="009D5FEE" w:rsidRPr="009D5FEE" w:rsidTr="009D5FEE">
        <w:tc>
          <w:tcPr>
            <w:tcW w:w="2700" w:type="dxa"/>
            <w:vMerge w:val="restart"/>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41 U.S.C. 423(a)(1) Procurement Integrity Act</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Contractor bid or proposal information; source selection information</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Legal &amp; Safety Employer Research, Inc. v. U.S. Dep't of the Army, No. Civ. S001748, 2001 WL 34098652, at *3-4 (E.D. Cal. May 4, 2001)(dictum)</w:t>
            </w:r>
          </w:p>
        </w:tc>
        <w:tc>
          <w:tcPr>
            <w:tcW w:w="1340" w:type="dxa"/>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NARA</w:t>
            </w:r>
          </w:p>
        </w:tc>
        <w:tc>
          <w:tcPr>
            <w:tcW w:w="1340" w:type="dxa"/>
            <w:shd w:val="clear" w:color="000000" w:fill="auto"/>
            <w:noWrap/>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w:t>
            </w:r>
          </w:p>
        </w:tc>
        <w:tc>
          <w:tcPr>
            <w:tcW w:w="1340" w:type="dxa"/>
            <w:vMerge w:val="restart"/>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w:t>
            </w:r>
          </w:p>
        </w:tc>
      </w:tr>
      <w:tr w:rsidR="009D5FEE" w:rsidRPr="009D5FEE" w:rsidTr="009D5FEE">
        <w:tc>
          <w:tcPr>
            <w:tcW w:w="2700" w:type="dxa"/>
            <w:vMerge/>
            <w:shd w:val="clear" w:color="000000" w:fill="auto"/>
            <w:vAlign w:val="center"/>
            <w:hideMark/>
          </w:tcPr>
          <w:p w:rsidR="009D5FEE" w:rsidRPr="009D5FEE" w:rsidRDefault="009D5FEE" w:rsidP="00B1013F">
            <w:pPr>
              <w:spacing w:afterLines="50"/>
              <w:rPr>
                <w:rFonts w:ascii="Arial" w:hAnsi="Arial" w:cs="Arial"/>
                <w:color w:val="000000"/>
                <w:sz w:val="20"/>
              </w:rPr>
            </w:pP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1340" w:type="dxa"/>
            <w:vMerge/>
            <w:shd w:val="clear" w:color="000000" w:fill="auto"/>
            <w:vAlign w:val="center"/>
            <w:hideMark/>
          </w:tcPr>
          <w:p w:rsidR="009D5FEE" w:rsidRPr="009D5FEE" w:rsidRDefault="009D5FEE" w:rsidP="00B1013F">
            <w:pPr>
              <w:spacing w:afterLines="50"/>
              <w:rPr>
                <w:rFonts w:ascii="Arial" w:hAnsi="Arial" w:cs="Arial"/>
                <w:bCs/>
                <w:color w:val="000000"/>
                <w:sz w:val="20"/>
              </w:rPr>
            </w:pPr>
          </w:p>
        </w:tc>
      </w:tr>
      <w:tr w:rsidR="009D5FEE" w:rsidRPr="009D5FEE" w:rsidTr="009D5FEE">
        <w:tc>
          <w:tcPr>
            <w:tcW w:w="2700" w:type="dxa"/>
            <w:vMerge w:val="restart"/>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lastRenderedPageBreak/>
              <w:t xml:space="preserve">42 U.S.C. § 2162 </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Restricted Data pertaining to atomic weapons and special nuclear material</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proofErr w:type="spellStart"/>
            <w:r w:rsidRPr="009D5FEE">
              <w:rPr>
                <w:rFonts w:ascii="Arial" w:hAnsi="Arial" w:cs="Arial"/>
                <w:color w:val="000000"/>
                <w:sz w:val="20"/>
              </w:rPr>
              <w:t>Meeropol</w:t>
            </w:r>
            <w:proofErr w:type="spellEnd"/>
            <w:r w:rsidRPr="009D5FEE">
              <w:rPr>
                <w:rFonts w:ascii="Arial" w:hAnsi="Arial" w:cs="Arial"/>
                <w:color w:val="000000"/>
                <w:sz w:val="20"/>
              </w:rPr>
              <w:t xml:space="preserve"> v. Smith, No. 75-1121, slip. At 53-55 (D.D.C. Feb. 29, 1984) </w:t>
            </w:r>
            <w:proofErr w:type="spellStart"/>
            <w:r w:rsidRPr="009D5FEE">
              <w:rPr>
                <w:rFonts w:ascii="Arial" w:hAnsi="Arial" w:cs="Arial"/>
                <w:color w:val="000000"/>
                <w:sz w:val="20"/>
              </w:rPr>
              <w:t>aff'd</w:t>
            </w:r>
            <w:proofErr w:type="spellEnd"/>
            <w:r w:rsidRPr="009D5FEE">
              <w:rPr>
                <w:rFonts w:ascii="Arial" w:hAnsi="Arial" w:cs="Arial"/>
                <w:color w:val="000000"/>
                <w:sz w:val="20"/>
              </w:rPr>
              <w:t xml:space="preserve"> in relevant part &amp; remanded in part on other grounds sub nom, </w:t>
            </w:r>
            <w:proofErr w:type="spellStart"/>
            <w:r w:rsidRPr="009D5FEE">
              <w:rPr>
                <w:rFonts w:ascii="Arial" w:hAnsi="Arial" w:cs="Arial"/>
                <w:color w:val="000000"/>
                <w:sz w:val="20"/>
              </w:rPr>
              <w:t>Meeropol</w:t>
            </w:r>
            <w:proofErr w:type="spellEnd"/>
            <w:r w:rsidRPr="009D5FEE">
              <w:rPr>
                <w:rFonts w:ascii="Arial" w:hAnsi="Arial" w:cs="Arial"/>
                <w:color w:val="000000"/>
                <w:sz w:val="20"/>
              </w:rPr>
              <w:t xml:space="preserve"> v. Meese, 790 F.2d 942 (D.C. Cir. 1986)</w:t>
            </w:r>
          </w:p>
        </w:tc>
        <w:tc>
          <w:tcPr>
            <w:tcW w:w="1340" w:type="dxa"/>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NARA</w:t>
            </w:r>
          </w:p>
        </w:tc>
        <w:tc>
          <w:tcPr>
            <w:tcW w:w="1340" w:type="dxa"/>
            <w:shd w:val="clear" w:color="000000" w:fill="auto"/>
            <w:noWrap/>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3</w:t>
            </w:r>
          </w:p>
        </w:tc>
        <w:tc>
          <w:tcPr>
            <w:tcW w:w="1340" w:type="dxa"/>
            <w:vMerge w:val="restart"/>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3</w:t>
            </w:r>
          </w:p>
        </w:tc>
      </w:tr>
      <w:tr w:rsidR="009D5FEE" w:rsidRPr="009D5FEE" w:rsidTr="009D5FEE">
        <w:tc>
          <w:tcPr>
            <w:tcW w:w="2700" w:type="dxa"/>
            <w:vMerge/>
            <w:shd w:val="clear" w:color="000000" w:fill="auto"/>
            <w:vAlign w:val="center"/>
            <w:hideMark/>
          </w:tcPr>
          <w:p w:rsidR="009D5FEE" w:rsidRPr="009D5FEE" w:rsidRDefault="009D5FEE" w:rsidP="00B1013F">
            <w:pPr>
              <w:spacing w:afterLines="50"/>
              <w:rPr>
                <w:rFonts w:ascii="Arial" w:hAnsi="Arial" w:cs="Arial"/>
                <w:color w:val="000000"/>
                <w:sz w:val="20"/>
              </w:rPr>
            </w:pP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1340" w:type="dxa"/>
            <w:vMerge/>
            <w:shd w:val="clear" w:color="000000" w:fill="auto"/>
            <w:vAlign w:val="center"/>
            <w:hideMark/>
          </w:tcPr>
          <w:p w:rsidR="009D5FEE" w:rsidRPr="009D5FEE" w:rsidRDefault="009D5FEE" w:rsidP="00B1013F">
            <w:pPr>
              <w:spacing w:afterLines="50"/>
              <w:rPr>
                <w:rFonts w:ascii="Arial" w:hAnsi="Arial" w:cs="Arial"/>
                <w:bCs/>
                <w:color w:val="000000"/>
                <w:sz w:val="20"/>
              </w:rPr>
            </w:pPr>
          </w:p>
        </w:tc>
      </w:tr>
      <w:tr w:rsidR="009D5FEE" w:rsidRPr="009D5FEE" w:rsidTr="009D5FEE">
        <w:tc>
          <w:tcPr>
            <w:tcW w:w="2700" w:type="dxa"/>
            <w:vMerge w:val="restart"/>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42 U.S.C. § 2168(a)(1)(c)(FRD)</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Restricted and formerly restricted data concerning atomic energy</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NARA</w:t>
            </w:r>
          </w:p>
        </w:tc>
        <w:tc>
          <w:tcPr>
            <w:tcW w:w="1340" w:type="dxa"/>
            <w:shd w:val="clear" w:color="000000" w:fill="auto"/>
            <w:noWrap/>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4</w:t>
            </w:r>
          </w:p>
        </w:tc>
        <w:tc>
          <w:tcPr>
            <w:tcW w:w="1340" w:type="dxa"/>
            <w:vMerge w:val="restart"/>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4</w:t>
            </w:r>
          </w:p>
        </w:tc>
      </w:tr>
      <w:tr w:rsidR="009D5FEE" w:rsidRPr="009D5FEE" w:rsidTr="009D5FEE">
        <w:tc>
          <w:tcPr>
            <w:tcW w:w="2700" w:type="dxa"/>
            <w:vMerge/>
            <w:shd w:val="clear" w:color="000000" w:fill="auto"/>
            <w:vAlign w:val="center"/>
            <w:hideMark/>
          </w:tcPr>
          <w:p w:rsidR="009D5FEE" w:rsidRPr="009D5FEE" w:rsidRDefault="009D5FEE" w:rsidP="00B1013F">
            <w:pPr>
              <w:spacing w:afterLines="50"/>
              <w:rPr>
                <w:rFonts w:ascii="Arial" w:hAnsi="Arial" w:cs="Arial"/>
                <w:color w:val="000000"/>
                <w:sz w:val="20"/>
              </w:rPr>
            </w:pP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1340" w:type="dxa"/>
            <w:vMerge/>
            <w:shd w:val="clear" w:color="000000" w:fill="auto"/>
            <w:vAlign w:val="center"/>
            <w:hideMark/>
          </w:tcPr>
          <w:p w:rsidR="009D5FEE" w:rsidRPr="009D5FEE" w:rsidRDefault="009D5FEE" w:rsidP="00B1013F">
            <w:pPr>
              <w:spacing w:afterLines="50"/>
              <w:rPr>
                <w:rFonts w:ascii="Arial" w:hAnsi="Arial" w:cs="Arial"/>
                <w:bCs/>
                <w:color w:val="000000"/>
                <w:sz w:val="20"/>
              </w:rPr>
            </w:pPr>
          </w:p>
        </w:tc>
      </w:tr>
      <w:tr w:rsidR="009D5FEE" w:rsidRPr="009D5FEE" w:rsidTr="009D5FEE">
        <w:tc>
          <w:tcPr>
            <w:tcW w:w="2700" w:type="dxa"/>
            <w:vMerge w:val="restart"/>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50 U.S.C. § 402 note</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National Security Agency functions and information</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xml:space="preserve">Houghton v. NSA, No. 09-4440, 2010 WL 1784058, at *3 (3d Cir. May 5, 2010)(per </w:t>
            </w:r>
            <w:proofErr w:type="spellStart"/>
            <w:r w:rsidRPr="009D5FEE">
              <w:rPr>
                <w:rFonts w:ascii="Arial" w:hAnsi="Arial" w:cs="Arial"/>
                <w:color w:val="000000"/>
                <w:sz w:val="20"/>
              </w:rPr>
              <w:t>curiam</w:t>
            </w:r>
            <w:proofErr w:type="spellEnd"/>
            <w:r w:rsidRPr="009D5FEE">
              <w:rPr>
                <w:rFonts w:ascii="Arial" w:hAnsi="Arial" w:cs="Arial"/>
                <w:color w:val="000000"/>
                <w:sz w:val="20"/>
              </w:rPr>
              <w:t xml:space="preserve">); Larson v. Dep't of State, 565 F. 3d 857, 868-69 (D.C. Cir. 2009); Founding Church of Scientology v. NSA, 610 F.2d 824, 827-28 (D.C. Cir. 1979); Roman v. NSA, No. 07-CV-4502, 2009 WL 303686, at *5-6 (E.D.N.Y. Feb 9, 2009), summary </w:t>
            </w:r>
            <w:proofErr w:type="spellStart"/>
            <w:r w:rsidRPr="009D5FEE">
              <w:rPr>
                <w:rFonts w:ascii="Arial" w:hAnsi="Arial" w:cs="Arial"/>
                <w:color w:val="000000"/>
                <w:sz w:val="20"/>
              </w:rPr>
              <w:t>affirmance</w:t>
            </w:r>
            <w:proofErr w:type="spellEnd"/>
            <w:r w:rsidRPr="009D5FEE">
              <w:rPr>
                <w:rFonts w:ascii="Arial" w:hAnsi="Arial" w:cs="Arial"/>
                <w:color w:val="000000"/>
                <w:sz w:val="20"/>
              </w:rPr>
              <w:t xml:space="preserve"> granted, 354 F. </w:t>
            </w:r>
            <w:proofErr w:type="spellStart"/>
            <w:r w:rsidRPr="009D5FEE">
              <w:rPr>
                <w:rFonts w:ascii="Arial" w:hAnsi="Arial" w:cs="Arial"/>
                <w:color w:val="000000"/>
                <w:sz w:val="20"/>
              </w:rPr>
              <w:t>App'x</w:t>
            </w:r>
            <w:proofErr w:type="spellEnd"/>
            <w:r w:rsidRPr="009D5FEE">
              <w:rPr>
                <w:rFonts w:ascii="Arial" w:hAnsi="Arial" w:cs="Arial"/>
                <w:color w:val="000000"/>
                <w:sz w:val="20"/>
              </w:rPr>
              <w:t xml:space="preserve"> 591 (2d Cir. 2009).</w:t>
            </w:r>
          </w:p>
        </w:tc>
        <w:tc>
          <w:tcPr>
            <w:tcW w:w="1340" w:type="dxa"/>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NARA</w:t>
            </w:r>
          </w:p>
        </w:tc>
        <w:tc>
          <w:tcPr>
            <w:tcW w:w="1340" w:type="dxa"/>
            <w:shd w:val="clear" w:color="000000" w:fill="auto"/>
            <w:noWrap/>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6</w:t>
            </w:r>
          </w:p>
        </w:tc>
        <w:tc>
          <w:tcPr>
            <w:tcW w:w="1340" w:type="dxa"/>
            <w:vMerge w:val="restart"/>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6</w:t>
            </w:r>
          </w:p>
        </w:tc>
      </w:tr>
      <w:tr w:rsidR="009D5FEE" w:rsidRPr="009D5FEE" w:rsidTr="009D5FEE">
        <w:tc>
          <w:tcPr>
            <w:tcW w:w="2700" w:type="dxa"/>
            <w:vMerge/>
            <w:shd w:val="clear" w:color="000000" w:fill="auto"/>
            <w:vAlign w:val="center"/>
            <w:hideMark/>
          </w:tcPr>
          <w:p w:rsidR="009D5FEE" w:rsidRPr="009D5FEE" w:rsidRDefault="009D5FEE" w:rsidP="00B1013F">
            <w:pPr>
              <w:spacing w:afterLines="50"/>
              <w:rPr>
                <w:rFonts w:ascii="Arial" w:hAnsi="Arial" w:cs="Arial"/>
                <w:color w:val="000000"/>
                <w:sz w:val="20"/>
              </w:rPr>
            </w:pP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1340" w:type="dxa"/>
            <w:vMerge/>
            <w:shd w:val="clear" w:color="000000" w:fill="auto"/>
            <w:vAlign w:val="center"/>
            <w:hideMark/>
          </w:tcPr>
          <w:p w:rsidR="009D5FEE" w:rsidRPr="009D5FEE" w:rsidRDefault="009D5FEE" w:rsidP="00B1013F">
            <w:pPr>
              <w:spacing w:afterLines="50"/>
              <w:rPr>
                <w:rFonts w:ascii="Arial" w:hAnsi="Arial" w:cs="Arial"/>
                <w:bCs/>
                <w:color w:val="000000"/>
                <w:sz w:val="20"/>
              </w:rPr>
            </w:pPr>
          </w:p>
        </w:tc>
      </w:tr>
      <w:tr w:rsidR="009D5FEE" w:rsidRPr="009D5FEE" w:rsidTr="009D5FEE">
        <w:tc>
          <w:tcPr>
            <w:tcW w:w="2700" w:type="dxa"/>
            <w:vMerge w:val="restart"/>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50 U.S.C. § 403-1(</w:t>
            </w:r>
            <w:proofErr w:type="spellStart"/>
            <w:r w:rsidRPr="009D5FEE">
              <w:rPr>
                <w:rFonts w:ascii="Arial" w:hAnsi="Arial" w:cs="Arial"/>
                <w:color w:val="000000"/>
                <w:sz w:val="20"/>
              </w:rPr>
              <w:t>i</w:t>
            </w:r>
            <w:proofErr w:type="spellEnd"/>
            <w:r w:rsidRPr="009D5FEE">
              <w:rPr>
                <w:rFonts w:ascii="Arial" w:hAnsi="Arial" w:cs="Arial"/>
                <w:color w:val="000000"/>
                <w:sz w:val="20"/>
              </w:rPr>
              <w:t>)(1) National Security Act of 1947</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Intelligence sources and methods</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CIA v. Sims, 471 U.S. 159, 167 (1985); Berman v. CIA, 501 F. 3d 1136, 1137-38, 1140 (9th Cir. 2007); Wolf v. CIA, 473 F. 3d 370, 378, 380 (D.C. Cir. 2007).</w:t>
            </w:r>
          </w:p>
        </w:tc>
        <w:tc>
          <w:tcPr>
            <w:tcW w:w="1340" w:type="dxa"/>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NARA</w:t>
            </w:r>
          </w:p>
        </w:tc>
        <w:tc>
          <w:tcPr>
            <w:tcW w:w="1340" w:type="dxa"/>
            <w:shd w:val="clear" w:color="000000" w:fill="auto"/>
            <w:noWrap/>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30</w:t>
            </w:r>
          </w:p>
        </w:tc>
        <w:tc>
          <w:tcPr>
            <w:tcW w:w="1340" w:type="dxa"/>
            <w:vMerge w:val="restart"/>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30</w:t>
            </w:r>
          </w:p>
        </w:tc>
      </w:tr>
      <w:tr w:rsidR="009D5FEE" w:rsidRPr="009D5FEE" w:rsidTr="009D5FEE">
        <w:tc>
          <w:tcPr>
            <w:tcW w:w="2700" w:type="dxa"/>
            <w:vMerge/>
            <w:shd w:val="clear" w:color="000000" w:fill="auto"/>
            <w:vAlign w:val="center"/>
            <w:hideMark/>
          </w:tcPr>
          <w:p w:rsidR="009D5FEE" w:rsidRPr="009D5FEE" w:rsidRDefault="009D5FEE" w:rsidP="00B1013F">
            <w:pPr>
              <w:spacing w:afterLines="50"/>
              <w:rPr>
                <w:rFonts w:ascii="Arial" w:hAnsi="Arial" w:cs="Arial"/>
                <w:color w:val="000000"/>
                <w:sz w:val="20"/>
              </w:rPr>
            </w:pP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1340" w:type="dxa"/>
            <w:vMerge/>
            <w:shd w:val="clear" w:color="000000" w:fill="auto"/>
            <w:vAlign w:val="center"/>
            <w:hideMark/>
          </w:tcPr>
          <w:p w:rsidR="009D5FEE" w:rsidRPr="009D5FEE" w:rsidRDefault="009D5FEE" w:rsidP="00B1013F">
            <w:pPr>
              <w:spacing w:afterLines="50"/>
              <w:rPr>
                <w:rFonts w:ascii="Arial" w:hAnsi="Arial" w:cs="Arial"/>
                <w:bCs/>
                <w:color w:val="000000"/>
                <w:sz w:val="20"/>
              </w:rPr>
            </w:pPr>
          </w:p>
        </w:tc>
      </w:tr>
      <w:tr w:rsidR="009D5FEE" w:rsidRPr="009D5FEE" w:rsidTr="009D5FEE">
        <w:tc>
          <w:tcPr>
            <w:tcW w:w="2700" w:type="dxa"/>
            <w:vMerge w:val="restart"/>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xml:space="preserve">50 U.S.C. § 403(g) </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xml:space="preserve">Intelligence sources and methods; certain information pertaining to Agency employees, specifically:  "the organization, names, official titles,  salaries, or numbers of </w:t>
            </w:r>
            <w:r w:rsidRPr="009D5FEE">
              <w:rPr>
                <w:rFonts w:ascii="Arial" w:hAnsi="Arial" w:cs="Arial"/>
                <w:color w:val="000000"/>
                <w:sz w:val="20"/>
              </w:rPr>
              <w:lastRenderedPageBreak/>
              <w:t>personnel employed by the Agency"</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lastRenderedPageBreak/>
              <w:t xml:space="preserve">Larson v. Dep't of State, 565 F.3d 857, 865 n.2 (D.C. Cir. 2009); Berman v. CIA, 501 F.3d 1136, 1137-38, 1140 (9th Cir. 2007); </w:t>
            </w:r>
            <w:proofErr w:type="spellStart"/>
            <w:r w:rsidRPr="009D5FEE">
              <w:rPr>
                <w:rFonts w:ascii="Arial" w:hAnsi="Arial" w:cs="Arial"/>
                <w:color w:val="000000"/>
                <w:sz w:val="20"/>
              </w:rPr>
              <w:t>Makky</w:t>
            </w:r>
            <w:proofErr w:type="spellEnd"/>
            <w:r w:rsidRPr="009D5FEE">
              <w:rPr>
                <w:rFonts w:ascii="Arial" w:hAnsi="Arial" w:cs="Arial"/>
                <w:color w:val="000000"/>
                <w:sz w:val="20"/>
              </w:rPr>
              <w:t xml:space="preserve"> v. </w:t>
            </w:r>
            <w:proofErr w:type="spellStart"/>
            <w:r w:rsidRPr="009D5FEE">
              <w:rPr>
                <w:rFonts w:ascii="Arial" w:hAnsi="Arial" w:cs="Arial"/>
                <w:color w:val="000000"/>
                <w:sz w:val="20"/>
              </w:rPr>
              <w:t>Chertoff</w:t>
            </w:r>
            <w:proofErr w:type="spellEnd"/>
            <w:r w:rsidRPr="009D5FEE">
              <w:rPr>
                <w:rFonts w:ascii="Arial" w:hAnsi="Arial" w:cs="Arial"/>
                <w:color w:val="000000"/>
                <w:sz w:val="20"/>
              </w:rPr>
              <w:t xml:space="preserve">, 489 F. Supp. 2d </w:t>
            </w:r>
            <w:r w:rsidRPr="009D5FEE">
              <w:rPr>
                <w:rFonts w:ascii="Arial" w:hAnsi="Arial" w:cs="Arial"/>
                <w:color w:val="000000"/>
                <w:sz w:val="20"/>
              </w:rPr>
              <w:lastRenderedPageBreak/>
              <w:t xml:space="preserve">421, 442 (D.N.J. 2007), </w:t>
            </w:r>
            <w:proofErr w:type="spellStart"/>
            <w:r w:rsidRPr="009D5FEE">
              <w:rPr>
                <w:rFonts w:ascii="Arial" w:hAnsi="Arial" w:cs="Arial"/>
                <w:color w:val="000000"/>
                <w:sz w:val="20"/>
              </w:rPr>
              <w:t>aff'd</w:t>
            </w:r>
            <w:proofErr w:type="spellEnd"/>
            <w:r w:rsidRPr="009D5FEE">
              <w:rPr>
                <w:rFonts w:ascii="Arial" w:hAnsi="Arial" w:cs="Arial"/>
                <w:color w:val="000000"/>
                <w:sz w:val="20"/>
              </w:rPr>
              <w:t xml:space="preserve"> on other grounds, 541 F. 3d 205 (3d Cir. 2008).</w:t>
            </w:r>
          </w:p>
        </w:tc>
        <w:tc>
          <w:tcPr>
            <w:tcW w:w="1340" w:type="dxa"/>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lastRenderedPageBreak/>
              <w:t>NARA</w:t>
            </w:r>
          </w:p>
        </w:tc>
        <w:tc>
          <w:tcPr>
            <w:tcW w:w="1340" w:type="dxa"/>
            <w:shd w:val="clear" w:color="000000" w:fill="auto"/>
            <w:noWrap/>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139</w:t>
            </w:r>
          </w:p>
        </w:tc>
        <w:tc>
          <w:tcPr>
            <w:tcW w:w="1340" w:type="dxa"/>
            <w:vMerge w:val="restart"/>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139</w:t>
            </w:r>
          </w:p>
        </w:tc>
      </w:tr>
      <w:tr w:rsidR="009D5FEE" w:rsidRPr="009D5FEE" w:rsidTr="009D5FEE">
        <w:tc>
          <w:tcPr>
            <w:tcW w:w="2700" w:type="dxa"/>
            <w:vMerge/>
            <w:shd w:val="clear" w:color="000000" w:fill="auto"/>
            <w:vAlign w:val="center"/>
            <w:hideMark/>
          </w:tcPr>
          <w:p w:rsidR="009D5FEE" w:rsidRPr="009D5FEE" w:rsidRDefault="009D5FEE" w:rsidP="00B1013F">
            <w:pPr>
              <w:spacing w:afterLines="50"/>
              <w:rPr>
                <w:rFonts w:ascii="Arial" w:hAnsi="Arial" w:cs="Arial"/>
                <w:color w:val="000000"/>
                <w:sz w:val="20"/>
              </w:rPr>
            </w:pP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1340" w:type="dxa"/>
            <w:vMerge/>
            <w:shd w:val="clear" w:color="000000" w:fill="auto"/>
            <w:vAlign w:val="center"/>
            <w:hideMark/>
          </w:tcPr>
          <w:p w:rsidR="009D5FEE" w:rsidRPr="009D5FEE" w:rsidRDefault="009D5FEE" w:rsidP="00B1013F">
            <w:pPr>
              <w:spacing w:afterLines="50"/>
              <w:rPr>
                <w:rFonts w:ascii="Arial" w:hAnsi="Arial" w:cs="Arial"/>
                <w:bCs/>
                <w:color w:val="000000"/>
                <w:sz w:val="20"/>
              </w:rPr>
            </w:pPr>
          </w:p>
        </w:tc>
      </w:tr>
      <w:tr w:rsidR="009D5FEE" w:rsidRPr="009D5FEE" w:rsidTr="009D5FEE">
        <w:tc>
          <w:tcPr>
            <w:tcW w:w="2700" w:type="dxa"/>
            <w:vMerge w:val="restart"/>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xml:space="preserve">50 U.S.C. § 421 </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Identities of U.S. undercover intelligence officers, agents, informants, and sources</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None</w:t>
            </w:r>
          </w:p>
        </w:tc>
        <w:tc>
          <w:tcPr>
            <w:tcW w:w="1340" w:type="dxa"/>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NARA</w:t>
            </w:r>
          </w:p>
        </w:tc>
        <w:tc>
          <w:tcPr>
            <w:tcW w:w="1340" w:type="dxa"/>
            <w:shd w:val="clear" w:color="000000" w:fill="auto"/>
            <w:noWrap/>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2</w:t>
            </w:r>
          </w:p>
        </w:tc>
        <w:tc>
          <w:tcPr>
            <w:tcW w:w="1340" w:type="dxa"/>
            <w:vMerge w:val="restart"/>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2</w:t>
            </w:r>
          </w:p>
        </w:tc>
      </w:tr>
      <w:tr w:rsidR="009D5FEE" w:rsidRPr="009D5FEE" w:rsidTr="009D5FEE">
        <w:tc>
          <w:tcPr>
            <w:tcW w:w="2700" w:type="dxa"/>
            <w:vMerge/>
            <w:shd w:val="clear" w:color="000000" w:fill="auto"/>
            <w:vAlign w:val="center"/>
            <w:hideMark/>
          </w:tcPr>
          <w:p w:rsidR="009D5FEE" w:rsidRPr="009D5FEE" w:rsidRDefault="009D5FEE" w:rsidP="00B1013F">
            <w:pPr>
              <w:spacing w:afterLines="50"/>
              <w:rPr>
                <w:rFonts w:ascii="Arial" w:hAnsi="Arial" w:cs="Arial"/>
                <w:color w:val="000000"/>
                <w:sz w:val="20"/>
              </w:rPr>
            </w:pP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1340" w:type="dxa"/>
            <w:vMerge/>
            <w:shd w:val="clear" w:color="000000" w:fill="auto"/>
            <w:vAlign w:val="center"/>
            <w:hideMark/>
          </w:tcPr>
          <w:p w:rsidR="009D5FEE" w:rsidRPr="009D5FEE" w:rsidRDefault="009D5FEE" w:rsidP="00B1013F">
            <w:pPr>
              <w:spacing w:afterLines="50"/>
              <w:rPr>
                <w:rFonts w:ascii="Arial" w:hAnsi="Arial" w:cs="Arial"/>
                <w:bCs/>
                <w:color w:val="000000"/>
                <w:sz w:val="20"/>
              </w:rPr>
            </w:pPr>
          </w:p>
        </w:tc>
      </w:tr>
      <w:tr w:rsidR="009D5FEE" w:rsidRPr="009D5FEE" w:rsidTr="009D5FEE">
        <w:tc>
          <w:tcPr>
            <w:tcW w:w="2700" w:type="dxa"/>
            <w:vMerge w:val="restart"/>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Fed. R. Crim. P 6(e</w:t>
            </w:r>
            <w:proofErr w:type="gramStart"/>
            <w:r w:rsidRPr="009D5FEE">
              <w:rPr>
                <w:rFonts w:ascii="Arial" w:hAnsi="Arial" w:cs="Arial"/>
                <w:color w:val="000000"/>
                <w:sz w:val="20"/>
              </w:rPr>
              <w:t>),</w:t>
            </w:r>
            <w:proofErr w:type="gramEnd"/>
            <w:r w:rsidRPr="009D5FEE">
              <w:rPr>
                <w:rFonts w:ascii="Arial" w:hAnsi="Arial" w:cs="Arial"/>
                <w:color w:val="000000"/>
                <w:sz w:val="20"/>
              </w:rPr>
              <w:t xml:space="preserve"> enacted by Act of July 30, 1977, Pub. L. No. 95-78, 91 Stat. 319</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Certain records pertaining to grand jury proceedings</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proofErr w:type="spellStart"/>
            <w:r w:rsidRPr="009D5FEE">
              <w:rPr>
                <w:rFonts w:ascii="Arial" w:hAnsi="Arial" w:cs="Arial"/>
                <w:color w:val="000000"/>
                <w:sz w:val="20"/>
              </w:rPr>
              <w:t>Sussman</w:t>
            </w:r>
            <w:proofErr w:type="spellEnd"/>
            <w:r w:rsidRPr="009D5FEE">
              <w:rPr>
                <w:rFonts w:ascii="Arial" w:hAnsi="Arial" w:cs="Arial"/>
                <w:color w:val="000000"/>
                <w:sz w:val="20"/>
              </w:rPr>
              <w:t xml:space="preserve"> v. USMS, 494 F. 3d 1106, 1113 (D.C. Cir. 2007); Fund for Constitutional </w:t>
            </w:r>
            <w:proofErr w:type="spellStart"/>
            <w:r w:rsidRPr="009D5FEE">
              <w:rPr>
                <w:rFonts w:ascii="Arial" w:hAnsi="Arial" w:cs="Arial"/>
                <w:color w:val="000000"/>
                <w:sz w:val="20"/>
              </w:rPr>
              <w:t>Gov't</w:t>
            </w:r>
            <w:proofErr w:type="spellEnd"/>
            <w:r w:rsidRPr="009D5FEE">
              <w:rPr>
                <w:rFonts w:ascii="Arial" w:hAnsi="Arial" w:cs="Arial"/>
                <w:color w:val="000000"/>
                <w:sz w:val="20"/>
              </w:rPr>
              <w:t xml:space="preserve"> v. Nat'l Archives &amp; Records Serv., 656 F. 2d 856, 867-68 (D.C. Cir. 1981); Durham v. U.S. Atty. Gen., No. 06-843, 2008 WL 620744, at *2 (E.D. Tex. Mar. 3, 2008); Cozen O'Connor v. U.S. Dep't of Treasury, 570 F. Supp. 2d 749, 776 (E.D. Pa. 2008).</w:t>
            </w:r>
          </w:p>
        </w:tc>
        <w:tc>
          <w:tcPr>
            <w:tcW w:w="1340" w:type="dxa"/>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NARA</w:t>
            </w:r>
          </w:p>
        </w:tc>
        <w:tc>
          <w:tcPr>
            <w:tcW w:w="1340" w:type="dxa"/>
            <w:shd w:val="clear" w:color="000000" w:fill="auto"/>
            <w:noWrap/>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29</w:t>
            </w:r>
          </w:p>
        </w:tc>
        <w:tc>
          <w:tcPr>
            <w:tcW w:w="1340" w:type="dxa"/>
            <w:vMerge w:val="restart"/>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29</w:t>
            </w:r>
          </w:p>
        </w:tc>
      </w:tr>
      <w:tr w:rsidR="009D5FEE" w:rsidRPr="009D5FEE" w:rsidTr="009D5FEE">
        <w:tc>
          <w:tcPr>
            <w:tcW w:w="2700" w:type="dxa"/>
            <w:vMerge/>
            <w:shd w:val="clear" w:color="000000" w:fill="auto"/>
            <w:vAlign w:val="center"/>
            <w:hideMark/>
          </w:tcPr>
          <w:p w:rsidR="009D5FEE" w:rsidRPr="009D5FEE" w:rsidRDefault="009D5FEE" w:rsidP="00B1013F">
            <w:pPr>
              <w:spacing w:afterLines="50"/>
              <w:rPr>
                <w:rFonts w:ascii="Arial" w:hAnsi="Arial" w:cs="Arial"/>
                <w:color w:val="000000"/>
                <w:sz w:val="20"/>
              </w:rPr>
            </w:pP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3220" w:type="dxa"/>
            <w:shd w:val="clear" w:color="000000" w:fill="auto"/>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1340" w:type="dxa"/>
            <w:vMerge/>
            <w:shd w:val="clear" w:color="000000" w:fill="auto"/>
            <w:vAlign w:val="center"/>
            <w:hideMark/>
          </w:tcPr>
          <w:p w:rsidR="009D5FEE" w:rsidRPr="009D5FEE" w:rsidRDefault="009D5FEE" w:rsidP="00B1013F">
            <w:pPr>
              <w:spacing w:afterLines="50"/>
              <w:rPr>
                <w:rFonts w:ascii="Arial" w:hAnsi="Arial" w:cs="Arial"/>
                <w:bCs/>
                <w:color w:val="000000"/>
                <w:sz w:val="20"/>
              </w:rPr>
            </w:pPr>
          </w:p>
        </w:tc>
      </w:tr>
      <w:tr w:rsidR="009D5FEE" w:rsidRPr="009D5FEE" w:rsidTr="009D5FEE">
        <w:tc>
          <w:tcPr>
            <w:tcW w:w="2700" w:type="dxa"/>
            <w:shd w:val="clear" w:color="000000" w:fill="auto"/>
            <w:noWrap/>
            <w:vAlign w:val="bottom"/>
            <w:hideMark/>
          </w:tcPr>
          <w:p w:rsidR="009D5FEE" w:rsidRPr="009D5FEE" w:rsidRDefault="009D5FEE" w:rsidP="00B1013F">
            <w:pPr>
              <w:spacing w:afterLines="50"/>
              <w:rPr>
                <w:rFonts w:ascii="Arial" w:hAnsi="Arial" w:cs="Arial"/>
                <w:color w:val="000000"/>
                <w:sz w:val="20"/>
              </w:rPr>
            </w:pPr>
            <w:bookmarkStart w:id="4" w:name="RANGE!C40:H40"/>
            <w:r w:rsidRPr="009D5FEE">
              <w:rPr>
                <w:rFonts w:ascii="Arial" w:hAnsi="Arial" w:cs="Arial"/>
                <w:color w:val="000000"/>
                <w:sz w:val="20"/>
              </w:rPr>
              <w:t> </w:t>
            </w:r>
            <w:bookmarkEnd w:id="4"/>
          </w:p>
        </w:tc>
        <w:tc>
          <w:tcPr>
            <w:tcW w:w="3220" w:type="dxa"/>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3220" w:type="dxa"/>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340" w:type="dxa"/>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r>
    </w:tbl>
    <w:p w:rsidR="009D5FEE" w:rsidRDefault="009D5FEE" w:rsidP="00B1013F">
      <w:pPr>
        <w:spacing w:afterLines="50"/>
        <w:rPr>
          <w:rFonts w:ascii="Arial" w:hAnsi="Arial" w:cs="Arial"/>
          <w:caps/>
          <w:color w:val="000000"/>
          <w:sz w:val="20"/>
        </w:rPr>
        <w:sectPr w:rsidR="009D5FEE" w:rsidSect="009D5FEE">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tblPr>
      <w:tblGrid>
        <w:gridCol w:w="10716"/>
      </w:tblGrid>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bookmarkStart w:id="5" w:name="RANGE!C43"/>
            <w:r w:rsidRPr="009D5FEE">
              <w:rPr>
                <w:rFonts w:ascii="Arial" w:hAnsi="Arial" w:cs="Arial"/>
                <w:i/>
                <w:color w:val="000000"/>
                <w:sz w:val="18"/>
              </w:rPr>
              <w:lastRenderedPageBreak/>
              <w:t> </w:t>
            </w:r>
            <w:bookmarkEnd w:id="5"/>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bookmarkStart w:id="6" w:name="RANGE!C46"/>
            <w:r w:rsidRPr="009D5FEE">
              <w:rPr>
                <w:rFonts w:ascii="Arial" w:hAnsi="Arial" w:cs="Arial"/>
                <w:i/>
                <w:color w:val="000000"/>
                <w:sz w:val="18"/>
              </w:rPr>
              <w:t> </w:t>
            </w:r>
            <w:bookmarkEnd w:id="6"/>
          </w:p>
        </w:tc>
      </w:tr>
    </w:tbl>
    <w:p w:rsidR="009D5FEE" w:rsidRDefault="009D5FEE" w:rsidP="00B1013F">
      <w:pPr>
        <w:spacing w:afterLines="50"/>
        <w:rPr>
          <w:rFonts w:ascii="Arial" w:hAnsi="Arial" w:cs="Arial"/>
          <w:i/>
          <w:caps/>
          <w:color w:val="000000"/>
          <w:sz w:val="18"/>
        </w:rPr>
        <w:sectPr w:rsidR="009D5FEE" w:rsidSect="009D5FEE">
          <w:type w:val="continuous"/>
          <w:pgSz w:w="15840" w:h="12240" w:orient="landscape"/>
          <w:pgMar w:top="1440" w:right="1440" w:bottom="720" w:left="720" w:header="720" w:footer="720" w:gutter="0"/>
          <w:cols w:space="720"/>
          <w:docGrid w:linePitch="360"/>
        </w:sectPr>
      </w:pPr>
    </w:p>
    <w:p w:rsidR="009D5FEE" w:rsidRDefault="009D5FEE" w:rsidP="00B1013F">
      <w:pPr>
        <w:spacing w:afterLines="50"/>
        <w:rPr>
          <w:rFonts w:ascii="Arial" w:hAnsi="Arial" w:cs="Arial"/>
          <w:b/>
          <w:caps/>
          <w:color w:val="000000"/>
          <w:sz w:val="24"/>
        </w:rPr>
        <w:sectPr w:rsidR="009D5FEE" w:rsidSect="009D5FEE">
          <w:pgSz w:w="12240" w:h="15840"/>
          <w:pgMar w:top="720" w:right="1440" w:bottom="1440" w:left="720" w:header="720" w:footer="720" w:gutter="0"/>
          <w:cols w:space="720"/>
          <w:docGrid w:linePitch="360"/>
        </w:sectPr>
      </w:pPr>
      <w:r w:rsidRPr="009D5FEE">
        <w:rPr>
          <w:rFonts w:ascii="Arial" w:hAnsi="Arial" w:cs="Arial"/>
          <w:b/>
          <w:caps/>
          <w:color w:val="000000"/>
          <w:sz w:val="24"/>
        </w:rPr>
        <w:lastRenderedPageBreak/>
        <w:t>V.A. FOIA REQUESTS -- RECEIVED, PROCESSED AND PENDING FOIA REQUESTS</w:t>
      </w:r>
    </w:p>
    <w:tbl>
      <w:tblPr>
        <w:tblW w:w="882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tblPr>
      <w:tblGrid>
        <w:gridCol w:w="2180"/>
        <w:gridCol w:w="1660"/>
        <w:gridCol w:w="1660"/>
        <w:gridCol w:w="1660"/>
        <w:gridCol w:w="1660"/>
      </w:tblGrid>
      <w:tr w:rsidR="009D5FEE" w:rsidRPr="009D5FEE" w:rsidTr="009D5FEE">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bookmarkStart w:id="7" w:name="RANGE!F7:J7"/>
            <w:r w:rsidRPr="009D5FEE">
              <w:rPr>
                <w:rFonts w:ascii="Arial" w:hAnsi="Arial" w:cs="Arial"/>
                <w:bCs/>
                <w:color w:val="000000"/>
                <w:sz w:val="20"/>
                <w:szCs w:val="18"/>
              </w:rPr>
              <w:lastRenderedPageBreak/>
              <w:t>Agency / Component</w:t>
            </w:r>
            <w:bookmarkEnd w:id="7"/>
          </w:p>
        </w:tc>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of Requests</w:t>
            </w:r>
            <w:r w:rsidRPr="009D5FEE">
              <w:rPr>
                <w:rFonts w:ascii="Arial" w:hAnsi="Arial" w:cs="Arial"/>
                <w:bCs/>
                <w:color w:val="000000"/>
                <w:sz w:val="20"/>
                <w:szCs w:val="18"/>
              </w:rPr>
              <w:br/>
              <w:t>Pending as of Start</w:t>
            </w:r>
            <w:r w:rsidRPr="009D5FEE">
              <w:rPr>
                <w:rFonts w:ascii="Arial" w:hAnsi="Arial" w:cs="Arial"/>
                <w:bCs/>
                <w:color w:val="000000"/>
                <w:sz w:val="20"/>
                <w:szCs w:val="18"/>
              </w:rPr>
              <w:br/>
              <w:t>of Fiscal Year</w:t>
            </w:r>
          </w:p>
        </w:tc>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of</w:t>
            </w:r>
            <w:r w:rsidRPr="009D5FEE">
              <w:rPr>
                <w:rFonts w:ascii="Arial" w:hAnsi="Arial" w:cs="Arial"/>
                <w:bCs/>
                <w:color w:val="000000"/>
                <w:sz w:val="20"/>
                <w:szCs w:val="18"/>
              </w:rPr>
              <w:br/>
              <w:t>Requests Received</w:t>
            </w:r>
            <w:r w:rsidRPr="009D5FEE">
              <w:rPr>
                <w:rFonts w:ascii="Arial" w:hAnsi="Arial" w:cs="Arial"/>
                <w:bCs/>
                <w:color w:val="000000"/>
                <w:sz w:val="20"/>
                <w:szCs w:val="18"/>
              </w:rPr>
              <w:br/>
              <w:t>in Fiscal Year</w:t>
            </w:r>
          </w:p>
        </w:tc>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of</w:t>
            </w:r>
            <w:r w:rsidRPr="009D5FEE">
              <w:rPr>
                <w:rFonts w:ascii="Arial" w:hAnsi="Arial" w:cs="Arial"/>
                <w:bCs/>
                <w:color w:val="000000"/>
                <w:sz w:val="20"/>
                <w:szCs w:val="18"/>
              </w:rPr>
              <w:br/>
              <w:t>Requests Processed</w:t>
            </w:r>
            <w:r w:rsidRPr="009D5FEE">
              <w:rPr>
                <w:rFonts w:ascii="Arial" w:hAnsi="Arial" w:cs="Arial"/>
                <w:bCs/>
                <w:color w:val="000000"/>
                <w:sz w:val="20"/>
                <w:szCs w:val="18"/>
              </w:rPr>
              <w:br/>
              <w:t>in Fiscal Year</w:t>
            </w:r>
          </w:p>
        </w:tc>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of Requests</w:t>
            </w:r>
            <w:r w:rsidRPr="009D5FEE">
              <w:rPr>
                <w:rFonts w:ascii="Arial" w:hAnsi="Arial" w:cs="Arial"/>
                <w:bCs/>
                <w:color w:val="000000"/>
                <w:sz w:val="20"/>
                <w:szCs w:val="18"/>
              </w:rPr>
              <w:br/>
              <w:t>Pending as of End</w:t>
            </w:r>
            <w:r w:rsidRPr="009D5FEE">
              <w:rPr>
                <w:rFonts w:ascii="Arial" w:hAnsi="Arial" w:cs="Arial"/>
                <w:bCs/>
                <w:color w:val="000000"/>
                <w:sz w:val="20"/>
                <w:szCs w:val="18"/>
              </w:rPr>
              <w:br/>
              <w:t>of Fiscal Year</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bookmarkStart w:id="8" w:name="RANGE!F8:F10"/>
            <w:r w:rsidRPr="009D5FEE">
              <w:rPr>
                <w:rFonts w:ascii="Arial" w:hAnsi="Arial" w:cs="Arial"/>
                <w:color w:val="000000"/>
                <w:sz w:val="20"/>
              </w:rPr>
              <w:t>NARA</w:t>
            </w:r>
            <w:bookmarkEnd w:id="8"/>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7,610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bookmarkStart w:id="9" w:name="RANGE!H8:H10"/>
            <w:r w:rsidRPr="009D5FEE">
              <w:rPr>
                <w:rFonts w:ascii="Arial" w:hAnsi="Arial" w:cs="Arial"/>
                <w:color w:val="000000"/>
                <w:sz w:val="20"/>
              </w:rPr>
              <w:t>12,243</w:t>
            </w:r>
            <w:bookmarkEnd w:id="9"/>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bookmarkStart w:id="10" w:name="RANGE!I8:I10"/>
            <w:r w:rsidRPr="009D5FEE">
              <w:rPr>
                <w:rFonts w:ascii="Arial" w:hAnsi="Arial" w:cs="Arial"/>
                <w:color w:val="000000"/>
                <w:sz w:val="20"/>
              </w:rPr>
              <w:t>13,253</w:t>
            </w:r>
            <w:bookmarkEnd w:id="10"/>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6,600</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w:t>
            </w:r>
          </w:p>
        </w:tc>
      </w:tr>
      <w:tr w:rsidR="009D5FEE" w:rsidRPr="009D5FEE" w:rsidTr="009D5FEE">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bookmarkStart w:id="11" w:name="RANGE!F10:J10"/>
            <w:r w:rsidRPr="009D5FEE">
              <w:rPr>
                <w:rFonts w:ascii="Arial" w:hAnsi="Arial" w:cs="Arial"/>
                <w:bCs/>
                <w:color w:val="000000"/>
                <w:sz w:val="20"/>
                <w:szCs w:val="18"/>
              </w:rPr>
              <w:t>AGENCY OVERALL</w:t>
            </w:r>
            <w:bookmarkEnd w:id="11"/>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7,610</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12,243</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13,253</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6,600</w:t>
            </w:r>
          </w:p>
        </w:tc>
      </w:tr>
    </w:tbl>
    <w:p w:rsidR="009D5FEE" w:rsidRDefault="009D5FEE" w:rsidP="00B1013F">
      <w:pPr>
        <w:spacing w:afterLines="50"/>
        <w:rPr>
          <w:rFonts w:ascii="Arial" w:hAnsi="Arial" w:cs="Arial"/>
          <w:caps/>
          <w:color w:val="000000"/>
          <w:sz w:val="20"/>
        </w:rPr>
        <w:sectPr w:rsidR="009D5FEE" w:rsidSect="009D5FEE">
          <w:type w:val="continuous"/>
          <w:pgSz w:w="12240" w:h="15840"/>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tblPr>
      <w:tblGrid>
        <w:gridCol w:w="10716"/>
      </w:tblGrid>
      <w:tr w:rsidR="009D5FEE" w:rsidRPr="009D5FEE" w:rsidTr="009D5FEE">
        <w:trPr>
          <w:trHeight w:val="300"/>
        </w:trPr>
        <w:tc>
          <w:tcPr>
            <w:tcW w:w="10700" w:type="dxa"/>
            <w:shd w:val="clear" w:color="000000" w:fill="auto"/>
            <w:noWrap/>
            <w:vAlign w:val="bottom"/>
            <w:hideMark/>
          </w:tcPr>
          <w:p w:rsidR="009D5FEE" w:rsidRPr="009D5FEE" w:rsidRDefault="009D5FEE">
            <w:pPr>
              <w:rPr>
                <w:rFonts w:ascii="Arial" w:hAnsi="Arial" w:cs="Arial"/>
                <w:i/>
                <w:color w:val="000000"/>
                <w:sz w:val="18"/>
              </w:rPr>
            </w:pPr>
            <w:bookmarkStart w:id="12" w:name="RANGE!F14"/>
            <w:r w:rsidRPr="009D5FEE">
              <w:rPr>
                <w:rFonts w:ascii="Arial" w:hAnsi="Arial" w:cs="Arial"/>
                <w:i/>
                <w:color w:val="000000"/>
                <w:sz w:val="18"/>
              </w:rPr>
              <w:lastRenderedPageBreak/>
              <w:t> </w:t>
            </w:r>
            <w:bookmarkEnd w:id="12"/>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noWrap/>
            <w:vAlign w:val="bottom"/>
            <w:hideMark/>
          </w:tcPr>
          <w:p w:rsidR="009D5FEE" w:rsidRPr="009D5FEE" w:rsidRDefault="009D5FEE">
            <w:pPr>
              <w:rPr>
                <w:rFonts w:ascii="Arial" w:hAnsi="Arial" w:cs="Arial"/>
                <w:i/>
                <w:color w:val="000000"/>
                <w:sz w:val="18"/>
              </w:rPr>
            </w:pPr>
            <w:bookmarkStart w:id="13" w:name="RANGE!F17"/>
            <w:r w:rsidRPr="009D5FEE">
              <w:rPr>
                <w:rFonts w:ascii="Arial" w:hAnsi="Arial" w:cs="Arial"/>
                <w:i/>
                <w:color w:val="000000"/>
                <w:sz w:val="18"/>
              </w:rPr>
              <w:t> </w:t>
            </w:r>
            <w:bookmarkEnd w:id="13"/>
          </w:p>
        </w:tc>
      </w:tr>
    </w:tbl>
    <w:p w:rsidR="009D5FEE" w:rsidRDefault="009D5FEE" w:rsidP="00B1013F">
      <w:pPr>
        <w:spacing w:afterLines="50"/>
        <w:rPr>
          <w:rFonts w:ascii="Arial" w:hAnsi="Arial" w:cs="Arial"/>
          <w:i/>
          <w:caps/>
          <w:color w:val="000000"/>
          <w:sz w:val="18"/>
        </w:rPr>
        <w:sectPr w:rsidR="009D5FEE" w:rsidSect="009D5FEE">
          <w:type w:val="continuous"/>
          <w:pgSz w:w="12240" w:h="15840"/>
          <w:pgMar w:top="720" w:right="1440" w:bottom="1440" w:left="720" w:header="720" w:footer="720" w:gutter="0"/>
          <w:cols w:space="720"/>
          <w:docGrid w:linePitch="360"/>
        </w:sectPr>
      </w:pPr>
    </w:p>
    <w:p w:rsidR="009D5FEE" w:rsidRDefault="009D5FEE" w:rsidP="00B1013F">
      <w:pPr>
        <w:spacing w:afterLines="50"/>
        <w:rPr>
          <w:rFonts w:ascii="Arial" w:hAnsi="Arial" w:cs="Arial"/>
          <w:b/>
          <w:caps/>
          <w:color w:val="000000"/>
          <w:sz w:val="24"/>
        </w:rPr>
        <w:sectPr w:rsidR="009D5FEE" w:rsidSect="009D5FEE">
          <w:pgSz w:w="15840" w:h="12240" w:orient="landscape"/>
          <w:pgMar w:top="1440" w:right="1440" w:bottom="720" w:left="720" w:header="720" w:footer="720" w:gutter="0"/>
          <w:cols w:space="720"/>
          <w:docGrid w:linePitch="360"/>
        </w:sectPr>
      </w:pPr>
      <w:r w:rsidRPr="009D5FEE">
        <w:rPr>
          <w:rFonts w:ascii="Arial" w:hAnsi="Arial" w:cs="Arial"/>
          <w:b/>
          <w:caps/>
          <w:color w:val="000000"/>
          <w:sz w:val="24"/>
        </w:rPr>
        <w:lastRenderedPageBreak/>
        <w:t>V.B</w:t>
      </w:r>
      <w:proofErr w:type="gramStart"/>
      <w:r w:rsidRPr="009D5FEE">
        <w:rPr>
          <w:rFonts w:ascii="Arial" w:hAnsi="Arial" w:cs="Arial"/>
          <w:b/>
          <w:caps/>
          <w:color w:val="000000"/>
          <w:sz w:val="24"/>
        </w:rPr>
        <w:t>.(</w:t>
      </w:r>
      <w:proofErr w:type="gramEnd"/>
      <w:r w:rsidRPr="009D5FEE">
        <w:rPr>
          <w:rFonts w:ascii="Arial" w:hAnsi="Arial" w:cs="Arial"/>
          <w:b/>
          <w:caps/>
          <w:color w:val="000000"/>
          <w:sz w:val="24"/>
        </w:rPr>
        <w:t>1). DISPOSITION OF FOIA REQUESTS -- ALL PROCESSED REQUESTS</w:t>
      </w:r>
    </w:p>
    <w:tbl>
      <w:tblPr>
        <w:tblW w:w="1330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tblPr>
      <w:tblGrid>
        <w:gridCol w:w="1273"/>
        <w:gridCol w:w="875"/>
        <w:gridCol w:w="875"/>
        <w:gridCol w:w="1055"/>
        <w:gridCol w:w="883"/>
        <w:gridCol w:w="1044"/>
        <w:gridCol w:w="955"/>
        <w:gridCol w:w="870"/>
        <w:gridCol w:w="1067"/>
        <w:gridCol w:w="895"/>
        <w:gridCol w:w="865"/>
        <w:gridCol w:w="903"/>
        <w:gridCol w:w="880"/>
        <w:gridCol w:w="860"/>
      </w:tblGrid>
      <w:tr w:rsidR="009D5FEE" w:rsidRPr="009D5FEE" w:rsidTr="009D5FEE">
        <w:tc>
          <w:tcPr>
            <w:tcW w:w="1340" w:type="dxa"/>
            <w:vMerge w:val="restart"/>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lastRenderedPageBreak/>
              <w:t>Agency / Component</w:t>
            </w:r>
          </w:p>
        </w:tc>
        <w:tc>
          <w:tcPr>
            <w:tcW w:w="920" w:type="dxa"/>
            <w:vMerge w:val="restart"/>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of Full Grants</w:t>
            </w:r>
          </w:p>
        </w:tc>
        <w:tc>
          <w:tcPr>
            <w:tcW w:w="920" w:type="dxa"/>
            <w:vMerge w:val="restart"/>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of Partial Grants / Partial Denials</w:t>
            </w:r>
          </w:p>
        </w:tc>
        <w:tc>
          <w:tcPr>
            <w:tcW w:w="920" w:type="dxa"/>
            <w:vMerge w:val="restart"/>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of Full Denials Based on Exemptions</w:t>
            </w:r>
          </w:p>
        </w:tc>
        <w:tc>
          <w:tcPr>
            <w:tcW w:w="8280" w:type="dxa"/>
            <w:gridSpan w:val="9"/>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of Full Denials Based on Reasons Other than Exemptions</w:t>
            </w: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 </w:t>
            </w:r>
          </w:p>
        </w:tc>
      </w:tr>
      <w:tr w:rsidR="009D5FEE" w:rsidRPr="009D5FEE" w:rsidTr="009D5FEE">
        <w:tc>
          <w:tcPr>
            <w:tcW w:w="0" w:type="auto"/>
            <w:vMerge/>
            <w:shd w:val="clear" w:color="000000" w:fill="auto"/>
            <w:vAlign w:val="center"/>
            <w:hideMark/>
          </w:tcPr>
          <w:p w:rsidR="009D5FEE" w:rsidRPr="009D5FEE" w:rsidRDefault="009D5FEE" w:rsidP="00B1013F">
            <w:pPr>
              <w:spacing w:afterLines="50"/>
              <w:rPr>
                <w:rFonts w:ascii="Arial" w:hAnsi="Arial" w:cs="Arial"/>
                <w:bCs/>
                <w:color w:val="000000"/>
                <w:sz w:val="20"/>
                <w:szCs w:val="18"/>
              </w:rPr>
            </w:pPr>
          </w:p>
        </w:tc>
        <w:tc>
          <w:tcPr>
            <w:tcW w:w="0" w:type="auto"/>
            <w:vMerge/>
            <w:shd w:val="clear" w:color="000000" w:fill="auto"/>
            <w:vAlign w:val="center"/>
            <w:hideMark/>
          </w:tcPr>
          <w:p w:rsidR="009D5FEE" w:rsidRPr="009D5FEE" w:rsidRDefault="009D5FEE" w:rsidP="00B1013F">
            <w:pPr>
              <w:spacing w:afterLines="50"/>
              <w:rPr>
                <w:rFonts w:ascii="Arial" w:hAnsi="Arial" w:cs="Arial"/>
                <w:bCs/>
                <w:color w:val="000000"/>
                <w:sz w:val="20"/>
                <w:szCs w:val="18"/>
              </w:rPr>
            </w:pPr>
          </w:p>
        </w:tc>
        <w:tc>
          <w:tcPr>
            <w:tcW w:w="0" w:type="auto"/>
            <w:vMerge/>
            <w:shd w:val="clear" w:color="000000" w:fill="auto"/>
            <w:vAlign w:val="center"/>
            <w:hideMark/>
          </w:tcPr>
          <w:p w:rsidR="009D5FEE" w:rsidRPr="009D5FEE" w:rsidRDefault="009D5FEE" w:rsidP="00B1013F">
            <w:pPr>
              <w:spacing w:afterLines="50"/>
              <w:rPr>
                <w:rFonts w:ascii="Arial" w:hAnsi="Arial" w:cs="Arial"/>
                <w:bCs/>
                <w:color w:val="000000"/>
                <w:sz w:val="20"/>
                <w:szCs w:val="18"/>
              </w:rPr>
            </w:pPr>
          </w:p>
        </w:tc>
        <w:tc>
          <w:tcPr>
            <w:tcW w:w="0" w:type="auto"/>
            <w:vMerge/>
            <w:shd w:val="clear" w:color="000000" w:fill="auto"/>
            <w:vAlign w:val="center"/>
            <w:hideMark/>
          </w:tcPr>
          <w:p w:rsidR="009D5FEE" w:rsidRPr="009D5FEE" w:rsidRDefault="009D5FEE" w:rsidP="00B1013F">
            <w:pPr>
              <w:spacing w:afterLines="50"/>
              <w:rPr>
                <w:rFonts w:ascii="Arial" w:hAnsi="Arial" w:cs="Arial"/>
                <w:bCs/>
                <w:color w:val="000000"/>
                <w:sz w:val="20"/>
                <w:szCs w:val="18"/>
              </w:rPr>
            </w:pP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No Records</w:t>
            </w: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All Records Referred to Another Component or Agency</w:t>
            </w: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Request Withdrawn</w:t>
            </w: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Fee-Related Reason</w:t>
            </w: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Records not Reasonably Described</w:t>
            </w: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Improper FOIA Request for Other Reason</w:t>
            </w: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Not Agency Record</w:t>
            </w: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Duplicate Request</w:t>
            </w: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Other *Explain in Chart Below</w:t>
            </w: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TOTAL</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bookmarkStart w:id="14" w:name="RANGE!Q8:AD8"/>
            <w:bookmarkStart w:id="15" w:name="RANGE!Q9:Q11"/>
            <w:bookmarkEnd w:id="14"/>
            <w:r w:rsidRPr="009D5FEE">
              <w:rPr>
                <w:rFonts w:ascii="Arial" w:hAnsi="Arial" w:cs="Arial"/>
                <w:color w:val="000000"/>
                <w:sz w:val="20"/>
              </w:rPr>
              <w:t>NARA</w:t>
            </w:r>
            <w:bookmarkEnd w:id="15"/>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835</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598</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43</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10,338</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210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55</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3</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37</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94</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47</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96</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bookmarkStart w:id="16" w:name="RANGE!AC9:AC11"/>
            <w:r w:rsidRPr="009D5FEE">
              <w:rPr>
                <w:rFonts w:ascii="Arial" w:hAnsi="Arial" w:cs="Arial"/>
                <w:color w:val="000000"/>
                <w:sz w:val="20"/>
              </w:rPr>
              <w:t>897</w:t>
            </w:r>
            <w:bookmarkEnd w:id="16"/>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13,253</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w:t>
            </w:r>
          </w:p>
        </w:tc>
      </w:tr>
      <w:tr w:rsidR="009D5FEE" w:rsidRPr="009D5FEE" w:rsidTr="009D5FEE">
        <w:tc>
          <w:tcPr>
            <w:tcW w:w="134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bookmarkStart w:id="17" w:name="RANGE!Q11:AD11"/>
            <w:r w:rsidRPr="009D5FEE">
              <w:rPr>
                <w:rFonts w:ascii="Arial" w:hAnsi="Arial" w:cs="Arial"/>
                <w:bCs/>
                <w:color w:val="000000"/>
                <w:sz w:val="20"/>
                <w:szCs w:val="18"/>
              </w:rPr>
              <w:t>AGENCY OVERALL</w:t>
            </w:r>
            <w:bookmarkEnd w:id="17"/>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835</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598</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43</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10,338</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210</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55</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3</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37</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94</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47</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96</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897</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13,253</w:t>
            </w:r>
          </w:p>
        </w:tc>
      </w:tr>
    </w:tbl>
    <w:p w:rsidR="009D5FEE" w:rsidRDefault="009D5FEE" w:rsidP="00B1013F">
      <w:pPr>
        <w:spacing w:afterLines="50"/>
        <w:rPr>
          <w:rFonts w:ascii="Arial" w:hAnsi="Arial" w:cs="Arial"/>
          <w:caps/>
          <w:color w:val="000000"/>
          <w:sz w:val="20"/>
        </w:rPr>
        <w:sectPr w:rsidR="009D5FEE" w:rsidSect="009D5FEE">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tblPr>
      <w:tblGrid>
        <w:gridCol w:w="10716"/>
      </w:tblGrid>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bookmarkStart w:id="18" w:name="RANGE!Q15"/>
            <w:r w:rsidRPr="009D5FEE">
              <w:rPr>
                <w:rFonts w:ascii="Arial" w:hAnsi="Arial" w:cs="Arial"/>
                <w:i/>
                <w:color w:val="000000"/>
                <w:sz w:val="18"/>
              </w:rPr>
              <w:lastRenderedPageBreak/>
              <w:t> </w:t>
            </w:r>
            <w:bookmarkEnd w:id="18"/>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bookmarkStart w:id="19" w:name="RANGE!Q18"/>
            <w:r w:rsidRPr="009D5FEE">
              <w:rPr>
                <w:rFonts w:ascii="Arial" w:hAnsi="Arial" w:cs="Arial"/>
                <w:i/>
                <w:color w:val="000000"/>
                <w:sz w:val="18"/>
              </w:rPr>
              <w:t> </w:t>
            </w:r>
            <w:bookmarkEnd w:id="19"/>
          </w:p>
        </w:tc>
      </w:tr>
    </w:tbl>
    <w:p w:rsidR="009D5FEE" w:rsidRDefault="009D5FEE" w:rsidP="00B1013F">
      <w:pPr>
        <w:spacing w:afterLines="50"/>
        <w:rPr>
          <w:rFonts w:ascii="Arial" w:hAnsi="Arial" w:cs="Arial"/>
          <w:i/>
          <w:caps/>
          <w:color w:val="000000"/>
          <w:sz w:val="18"/>
        </w:rPr>
        <w:sectPr w:rsidR="009D5FEE" w:rsidSect="009D5FEE">
          <w:type w:val="continuous"/>
          <w:pgSz w:w="15840" w:h="12240" w:orient="landscape"/>
          <w:pgMar w:top="1440" w:right="1440" w:bottom="720" w:left="720" w:header="720" w:footer="720" w:gutter="0"/>
          <w:cols w:space="720"/>
          <w:docGrid w:linePitch="360"/>
        </w:sectPr>
      </w:pPr>
    </w:p>
    <w:p w:rsidR="009D5FEE" w:rsidRDefault="009D5FEE" w:rsidP="00B1013F">
      <w:pPr>
        <w:spacing w:afterLines="50"/>
        <w:rPr>
          <w:rFonts w:ascii="Arial" w:hAnsi="Arial" w:cs="Arial"/>
          <w:b/>
          <w:caps/>
          <w:color w:val="000000"/>
          <w:sz w:val="24"/>
        </w:rPr>
        <w:sectPr w:rsidR="009D5FEE" w:rsidSect="009D5FEE">
          <w:pgSz w:w="12240" w:h="15840"/>
          <w:pgMar w:top="720" w:right="1440" w:bottom="1440" w:left="720" w:header="720" w:footer="720" w:gutter="0"/>
          <w:cols w:space="720"/>
          <w:docGrid w:linePitch="360"/>
        </w:sectPr>
      </w:pPr>
      <w:r w:rsidRPr="009D5FEE">
        <w:rPr>
          <w:rFonts w:ascii="Arial" w:hAnsi="Arial" w:cs="Arial"/>
          <w:b/>
          <w:caps/>
          <w:color w:val="000000"/>
          <w:sz w:val="24"/>
        </w:rPr>
        <w:lastRenderedPageBreak/>
        <w:t>V.B</w:t>
      </w:r>
      <w:proofErr w:type="gramStart"/>
      <w:r w:rsidRPr="009D5FEE">
        <w:rPr>
          <w:rFonts w:ascii="Arial" w:hAnsi="Arial" w:cs="Arial"/>
          <w:b/>
          <w:caps/>
          <w:color w:val="000000"/>
          <w:sz w:val="24"/>
        </w:rPr>
        <w:t>.(</w:t>
      </w:r>
      <w:proofErr w:type="gramEnd"/>
      <w:r w:rsidRPr="009D5FEE">
        <w:rPr>
          <w:rFonts w:ascii="Arial" w:hAnsi="Arial" w:cs="Arial"/>
          <w:b/>
          <w:caps/>
          <w:color w:val="000000"/>
          <w:sz w:val="24"/>
        </w:rPr>
        <w:t>2). DISPOSITION OF FOIA REQUESTS -- "OTHER" REASONS FOR "FULL DENIALS BASED ON REASONS OTHER THAN EXEMPTIONS"</w:t>
      </w:r>
    </w:p>
    <w:tbl>
      <w:tblPr>
        <w:tblW w:w="110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tblPr>
      <w:tblGrid>
        <w:gridCol w:w="1660"/>
        <w:gridCol w:w="6380"/>
        <w:gridCol w:w="1660"/>
        <w:gridCol w:w="1340"/>
      </w:tblGrid>
      <w:tr w:rsidR="009D5FEE" w:rsidRPr="009D5FEE" w:rsidTr="009D5FEE">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bookmarkStart w:id="20" w:name="RANGE!G7:J7"/>
            <w:r w:rsidRPr="009D5FEE">
              <w:rPr>
                <w:rFonts w:ascii="Arial" w:hAnsi="Arial" w:cs="Arial"/>
                <w:bCs/>
                <w:color w:val="000000"/>
                <w:sz w:val="20"/>
                <w:szCs w:val="18"/>
              </w:rPr>
              <w:lastRenderedPageBreak/>
              <w:t>Agency / Component</w:t>
            </w:r>
            <w:bookmarkEnd w:id="20"/>
          </w:p>
        </w:tc>
        <w:tc>
          <w:tcPr>
            <w:tcW w:w="63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Description of "Other" Reasons for Denials from Chart B(1)</w:t>
            </w:r>
          </w:p>
        </w:tc>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of Times "Other" Reason Was Relied Upon</w:t>
            </w:r>
          </w:p>
        </w:tc>
        <w:tc>
          <w:tcPr>
            <w:tcW w:w="134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TOTAL</w:t>
            </w:r>
          </w:p>
        </w:tc>
      </w:tr>
      <w:tr w:rsidR="009D5FEE" w:rsidRPr="009D5FEE" w:rsidTr="009D5FEE">
        <w:tc>
          <w:tcPr>
            <w:tcW w:w="0" w:type="auto"/>
            <w:vMerge w:val="restart"/>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NARA</w:t>
            </w:r>
          </w:p>
        </w:tc>
        <w:tc>
          <w:tcPr>
            <w:tcW w:w="6380" w:type="dxa"/>
            <w:shd w:val="clear" w:color="000000" w:fill="auto"/>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Presidential Records Act</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4</w:t>
            </w:r>
          </w:p>
        </w:tc>
        <w:tc>
          <w:tcPr>
            <w:tcW w:w="0" w:type="auto"/>
            <w:vMerge w:val="restart"/>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897</w:t>
            </w:r>
          </w:p>
        </w:tc>
      </w:tr>
      <w:tr w:rsidR="009D5FEE" w:rsidRPr="009D5FEE" w:rsidTr="009D5FEE">
        <w:tc>
          <w:tcPr>
            <w:tcW w:w="0" w:type="auto"/>
            <w:vMerge/>
            <w:shd w:val="clear" w:color="000000" w:fill="auto"/>
            <w:vAlign w:val="center"/>
            <w:hideMark/>
          </w:tcPr>
          <w:p w:rsidR="009D5FEE" w:rsidRPr="009D5FEE" w:rsidRDefault="009D5FEE" w:rsidP="00B1013F">
            <w:pPr>
              <w:spacing w:afterLines="50"/>
              <w:rPr>
                <w:rFonts w:ascii="Arial" w:hAnsi="Arial" w:cs="Arial"/>
                <w:color w:val="000000"/>
                <w:sz w:val="20"/>
              </w:rPr>
            </w:pPr>
          </w:p>
        </w:tc>
        <w:tc>
          <w:tcPr>
            <w:tcW w:w="6380" w:type="dxa"/>
            <w:shd w:val="clear" w:color="000000" w:fill="auto"/>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Requests illegible or other instances not properly covered by procedural denials a - h</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893</w:t>
            </w:r>
          </w:p>
        </w:tc>
        <w:tc>
          <w:tcPr>
            <w:tcW w:w="0" w:type="auto"/>
            <w:vMerge/>
            <w:shd w:val="clear" w:color="000000" w:fill="auto"/>
            <w:vAlign w:val="center"/>
            <w:hideMark/>
          </w:tcPr>
          <w:p w:rsidR="009D5FEE" w:rsidRPr="009D5FEE" w:rsidRDefault="009D5FEE" w:rsidP="00B1013F">
            <w:pPr>
              <w:spacing w:afterLines="50"/>
              <w:rPr>
                <w:rFonts w:ascii="Arial" w:hAnsi="Arial" w:cs="Arial"/>
                <w:bCs/>
                <w:color w:val="000000"/>
                <w:sz w:val="20"/>
              </w:rPr>
            </w:pPr>
          </w:p>
        </w:tc>
      </w:tr>
      <w:tr w:rsidR="009D5FEE" w:rsidRPr="009D5FEE" w:rsidTr="009D5FEE">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bookmarkStart w:id="21" w:name="RANGE!G10:J10"/>
            <w:r w:rsidRPr="009D5FEE">
              <w:rPr>
                <w:rFonts w:ascii="Arial" w:hAnsi="Arial" w:cs="Arial"/>
                <w:bCs/>
                <w:color w:val="000000"/>
                <w:sz w:val="20"/>
                <w:szCs w:val="18"/>
              </w:rPr>
              <w:t>AGENCY OVERALL</w:t>
            </w:r>
            <w:bookmarkEnd w:id="21"/>
          </w:p>
        </w:tc>
        <w:tc>
          <w:tcPr>
            <w:tcW w:w="0" w:type="auto"/>
            <w:shd w:val="clear" w:color="000000" w:fill="auto"/>
            <w:noWrap/>
            <w:vAlign w:val="center"/>
            <w:hideMark/>
          </w:tcPr>
          <w:p w:rsidR="009D5FEE" w:rsidRPr="009D5FEE" w:rsidRDefault="009D5FEE" w:rsidP="00B1013F">
            <w:pPr>
              <w:spacing w:afterLines="50"/>
              <w:rPr>
                <w:rFonts w:ascii="Arial" w:hAnsi="Arial" w:cs="Arial"/>
                <w:bCs/>
                <w:color w:val="000000"/>
                <w:sz w:val="20"/>
              </w:rPr>
            </w:pPr>
            <w:r w:rsidRPr="009D5FEE">
              <w:rPr>
                <w:rFonts w:ascii="Arial" w:hAnsi="Arial" w:cs="Arial"/>
                <w:bCs/>
                <w:color w:val="000000"/>
                <w:sz w:val="20"/>
              </w:rPr>
              <w:t> </w:t>
            </w:r>
          </w:p>
        </w:tc>
        <w:tc>
          <w:tcPr>
            <w:tcW w:w="0" w:type="auto"/>
            <w:shd w:val="clear" w:color="000000" w:fill="auto"/>
            <w:noWrap/>
            <w:vAlign w:val="center"/>
            <w:hideMark/>
          </w:tcPr>
          <w:p w:rsidR="009D5FEE" w:rsidRPr="009D5FEE" w:rsidRDefault="009D5FEE" w:rsidP="00B1013F">
            <w:pPr>
              <w:spacing w:afterLines="50"/>
              <w:rPr>
                <w:rFonts w:ascii="Arial" w:hAnsi="Arial" w:cs="Arial"/>
                <w:bCs/>
                <w:color w:val="000000"/>
                <w:sz w:val="20"/>
              </w:rPr>
            </w:pPr>
            <w:r w:rsidRPr="009D5FEE">
              <w:rPr>
                <w:rFonts w:ascii="Arial" w:hAnsi="Arial" w:cs="Arial"/>
                <w:bCs/>
                <w:color w:val="000000"/>
                <w:sz w:val="20"/>
              </w:rPr>
              <w:t> </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897</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 </w:t>
            </w:r>
          </w:p>
        </w:tc>
      </w:tr>
    </w:tbl>
    <w:p w:rsidR="009D5FEE" w:rsidRDefault="009D5FEE" w:rsidP="00B1013F">
      <w:pPr>
        <w:spacing w:afterLines="50"/>
        <w:rPr>
          <w:rFonts w:ascii="Arial" w:hAnsi="Arial" w:cs="Arial"/>
          <w:caps/>
          <w:color w:val="000000"/>
          <w:sz w:val="20"/>
        </w:rPr>
        <w:sectPr w:rsidR="009D5FEE" w:rsidSect="009D5FEE">
          <w:type w:val="continuous"/>
          <w:pgSz w:w="12240" w:h="15840"/>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tblPr>
      <w:tblGrid>
        <w:gridCol w:w="10716"/>
      </w:tblGrid>
      <w:tr w:rsidR="009D5FEE" w:rsidRPr="009D5FEE" w:rsidTr="009D5FEE">
        <w:trPr>
          <w:trHeight w:val="300"/>
        </w:trPr>
        <w:tc>
          <w:tcPr>
            <w:tcW w:w="10700" w:type="dxa"/>
            <w:shd w:val="clear" w:color="000000" w:fill="auto"/>
            <w:noWrap/>
            <w:vAlign w:val="bottom"/>
            <w:hideMark/>
          </w:tcPr>
          <w:p w:rsidR="009D5FEE" w:rsidRPr="009D5FEE" w:rsidRDefault="009D5FEE">
            <w:pPr>
              <w:rPr>
                <w:rFonts w:ascii="Arial" w:hAnsi="Arial" w:cs="Arial"/>
                <w:i/>
                <w:color w:val="000000"/>
                <w:sz w:val="18"/>
              </w:rPr>
            </w:pPr>
            <w:bookmarkStart w:id="22" w:name="RANGE!G13"/>
            <w:r w:rsidRPr="009D5FEE">
              <w:rPr>
                <w:rFonts w:ascii="Arial" w:hAnsi="Arial" w:cs="Arial"/>
                <w:i/>
                <w:color w:val="000000"/>
                <w:sz w:val="18"/>
              </w:rPr>
              <w:lastRenderedPageBreak/>
              <w:t> </w:t>
            </w:r>
            <w:bookmarkEnd w:id="22"/>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noWrap/>
            <w:vAlign w:val="bottom"/>
            <w:hideMark/>
          </w:tcPr>
          <w:p w:rsidR="009D5FEE" w:rsidRPr="009D5FEE" w:rsidRDefault="009D5FEE">
            <w:pPr>
              <w:rPr>
                <w:rFonts w:ascii="Arial" w:hAnsi="Arial" w:cs="Arial"/>
                <w:i/>
                <w:color w:val="000000"/>
                <w:sz w:val="18"/>
              </w:rPr>
            </w:pPr>
            <w:bookmarkStart w:id="23" w:name="RANGE!G16"/>
            <w:r w:rsidRPr="009D5FEE">
              <w:rPr>
                <w:rFonts w:ascii="Arial" w:hAnsi="Arial" w:cs="Arial"/>
                <w:i/>
                <w:color w:val="000000"/>
                <w:sz w:val="18"/>
              </w:rPr>
              <w:t> </w:t>
            </w:r>
            <w:bookmarkEnd w:id="23"/>
          </w:p>
        </w:tc>
      </w:tr>
    </w:tbl>
    <w:p w:rsidR="009D5FEE" w:rsidRDefault="009D5FEE" w:rsidP="00B1013F">
      <w:pPr>
        <w:spacing w:afterLines="50"/>
        <w:rPr>
          <w:rFonts w:ascii="Arial" w:hAnsi="Arial" w:cs="Arial"/>
          <w:i/>
          <w:caps/>
          <w:color w:val="000000"/>
          <w:sz w:val="18"/>
        </w:rPr>
        <w:sectPr w:rsidR="009D5FEE" w:rsidSect="009D5FEE">
          <w:type w:val="continuous"/>
          <w:pgSz w:w="12240" w:h="15840"/>
          <w:pgMar w:top="720" w:right="1440" w:bottom="1440" w:left="720" w:header="720" w:footer="720" w:gutter="0"/>
          <w:cols w:space="720"/>
          <w:docGrid w:linePitch="360"/>
        </w:sectPr>
      </w:pPr>
    </w:p>
    <w:p w:rsidR="009D5FEE" w:rsidRDefault="009D5FEE" w:rsidP="00B1013F">
      <w:pPr>
        <w:spacing w:afterLines="50"/>
        <w:rPr>
          <w:rFonts w:ascii="Arial" w:hAnsi="Arial" w:cs="Arial"/>
          <w:b/>
          <w:caps/>
          <w:color w:val="000000"/>
          <w:sz w:val="24"/>
        </w:rPr>
        <w:sectPr w:rsidR="009D5FEE" w:rsidSect="009D5FEE">
          <w:pgSz w:w="15840" w:h="12240" w:orient="landscape"/>
          <w:pgMar w:top="1440" w:right="1440" w:bottom="720" w:left="720" w:header="720" w:footer="720" w:gutter="0"/>
          <w:cols w:space="720"/>
          <w:docGrid w:linePitch="360"/>
        </w:sectPr>
      </w:pPr>
      <w:r w:rsidRPr="009D5FEE">
        <w:rPr>
          <w:rFonts w:ascii="Arial" w:hAnsi="Arial" w:cs="Arial"/>
          <w:b/>
          <w:caps/>
          <w:color w:val="000000"/>
          <w:sz w:val="24"/>
        </w:rPr>
        <w:lastRenderedPageBreak/>
        <w:t>V.B</w:t>
      </w:r>
      <w:proofErr w:type="gramStart"/>
      <w:r w:rsidRPr="009D5FEE">
        <w:rPr>
          <w:rFonts w:ascii="Arial" w:hAnsi="Arial" w:cs="Arial"/>
          <w:b/>
          <w:caps/>
          <w:color w:val="000000"/>
          <w:sz w:val="24"/>
        </w:rPr>
        <w:t>.(</w:t>
      </w:r>
      <w:proofErr w:type="gramEnd"/>
      <w:r w:rsidRPr="009D5FEE">
        <w:rPr>
          <w:rFonts w:ascii="Arial" w:hAnsi="Arial" w:cs="Arial"/>
          <w:b/>
          <w:caps/>
          <w:color w:val="000000"/>
          <w:sz w:val="24"/>
        </w:rPr>
        <w:t>3). DISPOSITION OF FOIA REQUESTS -- NUMBER OF TIMES EXEMPTIONS APPLIED</w:t>
      </w:r>
    </w:p>
    <w:tbl>
      <w:tblPr>
        <w:tblW w:w="131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tblPr>
      <w:tblGrid>
        <w:gridCol w:w="1660"/>
        <w:gridCol w:w="820"/>
        <w:gridCol w:w="820"/>
        <w:gridCol w:w="820"/>
        <w:gridCol w:w="820"/>
        <w:gridCol w:w="820"/>
        <w:gridCol w:w="820"/>
        <w:gridCol w:w="820"/>
        <w:gridCol w:w="820"/>
        <w:gridCol w:w="820"/>
        <w:gridCol w:w="820"/>
        <w:gridCol w:w="820"/>
        <w:gridCol w:w="820"/>
        <w:gridCol w:w="820"/>
        <w:gridCol w:w="820"/>
      </w:tblGrid>
      <w:tr w:rsidR="009D5FEE" w:rsidRPr="009D5FEE" w:rsidTr="009D5FEE">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bookmarkStart w:id="24" w:name="RANGE!Q7:AE7"/>
            <w:r w:rsidRPr="009D5FEE">
              <w:rPr>
                <w:rFonts w:ascii="Arial" w:hAnsi="Arial" w:cs="Arial"/>
                <w:bCs/>
                <w:color w:val="000000"/>
                <w:sz w:val="20"/>
                <w:szCs w:val="18"/>
              </w:rPr>
              <w:lastRenderedPageBreak/>
              <w:t>Agency / Component</w:t>
            </w:r>
            <w:bookmarkEnd w:id="24"/>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Ex. 1</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Ex. 2</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Ex. 3</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Ex. 4</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Ex. 5</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Ex. 6</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Ex. 7(A)</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Ex. 7(B)</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Ex. 7(C)</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Ex. 7(D)</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Ex. 7(E)</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Ex. 7(F)</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Ex. 8</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Ex. 9</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NARA</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281</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32</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237</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19</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30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265</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4</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118</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129</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29</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2</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r>
      <w:tr w:rsidR="009D5FEE" w:rsidRPr="009D5FEE" w:rsidTr="009D5FEE">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bookmarkStart w:id="25" w:name="RANGE!Q10:AE10"/>
            <w:r w:rsidRPr="009D5FEE">
              <w:rPr>
                <w:rFonts w:ascii="Arial" w:hAnsi="Arial" w:cs="Arial"/>
                <w:bCs/>
                <w:color w:val="000000"/>
                <w:sz w:val="20"/>
                <w:szCs w:val="18"/>
              </w:rPr>
              <w:t>AGENCY OVERALL</w:t>
            </w:r>
            <w:bookmarkEnd w:id="25"/>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281</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32</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237</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19</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30</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265</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4</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118</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129</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29</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2</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w:t>
            </w:r>
          </w:p>
        </w:tc>
      </w:tr>
    </w:tbl>
    <w:p w:rsidR="009D5FEE" w:rsidRDefault="009D5FEE" w:rsidP="00B1013F">
      <w:pPr>
        <w:spacing w:afterLines="50"/>
        <w:rPr>
          <w:rFonts w:ascii="Arial" w:hAnsi="Arial" w:cs="Arial"/>
          <w:caps/>
          <w:color w:val="000000"/>
          <w:sz w:val="20"/>
        </w:rPr>
        <w:sectPr w:rsidR="009D5FEE" w:rsidSect="009D5FEE">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tblPr>
      <w:tblGrid>
        <w:gridCol w:w="10716"/>
      </w:tblGrid>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bookmarkStart w:id="26" w:name="RANGE!Q14"/>
            <w:r w:rsidRPr="009D5FEE">
              <w:rPr>
                <w:rFonts w:ascii="Arial" w:hAnsi="Arial" w:cs="Arial"/>
                <w:i/>
                <w:color w:val="000000"/>
                <w:sz w:val="18"/>
              </w:rPr>
              <w:lastRenderedPageBreak/>
              <w:t> </w:t>
            </w:r>
            <w:bookmarkEnd w:id="26"/>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bookmarkStart w:id="27" w:name="RANGE!Q17"/>
            <w:r w:rsidRPr="009D5FEE">
              <w:rPr>
                <w:rFonts w:ascii="Arial" w:hAnsi="Arial" w:cs="Arial"/>
                <w:i/>
                <w:color w:val="000000"/>
                <w:sz w:val="18"/>
              </w:rPr>
              <w:t> </w:t>
            </w:r>
            <w:bookmarkEnd w:id="27"/>
          </w:p>
        </w:tc>
      </w:tr>
    </w:tbl>
    <w:p w:rsidR="009D5FEE" w:rsidRDefault="009D5FEE" w:rsidP="00B1013F">
      <w:pPr>
        <w:spacing w:afterLines="50"/>
        <w:rPr>
          <w:rFonts w:ascii="Arial" w:hAnsi="Arial" w:cs="Arial"/>
          <w:i/>
          <w:caps/>
          <w:color w:val="000000"/>
          <w:sz w:val="18"/>
        </w:rPr>
        <w:sectPr w:rsidR="009D5FEE" w:rsidSect="009D5FEE">
          <w:type w:val="continuous"/>
          <w:pgSz w:w="15840" w:h="12240" w:orient="landscape"/>
          <w:pgMar w:top="1440" w:right="1440" w:bottom="720" w:left="720" w:header="720" w:footer="720" w:gutter="0"/>
          <w:cols w:space="720"/>
          <w:docGrid w:linePitch="360"/>
        </w:sectPr>
      </w:pPr>
    </w:p>
    <w:p w:rsidR="009D5FEE" w:rsidRDefault="009D5FEE" w:rsidP="00B1013F">
      <w:pPr>
        <w:spacing w:afterLines="50"/>
        <w:rPr>
          <w:rFonts w:ascii="Arial" w:hAnsi="Arial" w:cs="Arial"/>
          <w:b/>
          <w:caps/>
          <w:color w:val="000000"/>
          <w:sz w:val="24"/>
        </w:rPr>
        <w:sectPr w:rsidR="009D5FEE" w:rsidSect="009D5FEE">
          <w:pgSz w:w="12240" w:h="15840"/>
          <w:pgMar w:top="720" w:right="1440" w:bottom="1440" w:left="720" w:header="720" w:footer="720" w:gutter="0"/>
          <w:cols w:space="720"/>
          <w:docGrid w:linePitch="360"/>
        </w:sectPr>
      </w:pPr>
      <w:r w:rsidRPr="009D5FEE">
        <w:rPr>
          <w:rFonts w:ascii="Arial" w:hAnsi="Arial" w:cs="Arial"/>
          <w:b/>
          <w:caps/>
          <w:color w:val="000000"/>
          <w:sz w:val="24"/>
        </w:rPr>
        <w:lastRenderedPageBreak/>
        <w:t>VI.A. ADMINISTRATIVE APPEALS OF INITIAL DETERMINATIONS OF FOIA REQUESTS -- RECEIVED, PROCESSED, AND PENDING ADMINISTRATIVE APPEALS</w:t>
      </w:r>
    </w:p>
    <w:tbl>
      <w:tblPr>
        <w:tblW w:w="1090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tblPr>
      <w:tblGrid>
        <w:gridCol w:w="2180"/>
        <w:gridCol w:w="2180"/>
        <w:gridCol w:w="2180"/>
        <w:gridCol w:w="2180"/>
        <w:gridCol w:w="2180"/>
      </w:tblGrid>
      <w:tr w:rsidR="009D5FEE" w:rsidRPr="009D5FEE" w:rsidTr="009D5FEE">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lastRenderedPageBreak/>
              <w:t>Agency / Component</w:t>
            </w:r>
          </w:p>
        </w:tc>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of Appeals</w:t>
            </w:r>
            <w:r w:rsidRPr="009D5FEE">
              <w:rPr>
                <w:rFonts w:ascii="Arial" w:hAnsi="Arial" w:cs="Arial"/>
                <w:bCs/>
                <w:color w:val="000000"/>
                <w:sz w:val="20"/>
                <w:szCs w:val="18"/>
              </w:rPr>
              <w:br/>
              <w:t>Pending as of Start</w:t>
            </w:r>
            <w:r w:rsidRPr="009D5FEE">
              <w:rPr>
                <w:rFonts w:ascii="Arial" w:hAnsi="Arial" w:cs="Arial"/>
                <w:bCs/>
                <w:color w:val="000000"/>
                <w:sz w:val="20"/>
                <w:szCs w:val="18"/>
              </w:rPr>
              <w:br/>
              <w:t>of Fiscal Year</w:t>
            </w:r>
          </w:p>
        </w:tc>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of</w:t>
            </w:r>
            <w:r w:rsidRPr="009D5FEE">
              <w:rPr>
                <w:rFonts w:ascii="Arial" w:hAnsi="Arial" w:cs="Arial"/>
                <w:bCs/>
                <w:color w:val="000000"/>
                <w:sz w:val="20"/>
                <w:szCs w:val="18"/>
              </w:rPr>
              <w:br/>
              <w:t>Appeals Received</w:t>
            </w:r>
            <w:r w:rsidRPr="009D5FEE">
              <w:rPr>
                <w:rFonts w:ascii="Arial" w:hAnsi="Arial" w:cs="Arial"/>
                <w:bCs/>
                <w:color w:val="000000"/>
                <w:sz w:val="20"/>
                <w:szCs w:val="18"/>
              </w:rPr>
              <w:br/>
              <w:t>in Fiscal Year</w:t>
            </w:r>
          </w:p>
        </w:tc>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of</w:t>
            </w:r>
            <w:r w:rsidRPr="009D5FEE">
              <w:rPr>
                <w:rFonts w:ascii="Arial" w:hAnsi="Arial" w:cs="Arial"/>
                <w:bCs/>
                <w:color w:val="000000"/>
                <w:sz w:val="20"/>
                <w:szCs w:val="18"/>
              </w:rPr>
              <w:br/>
              <w:t>Appeals Processed</w:t>
            </w:r>
            <w:r w:rsidRPr="009D5FEE">
              <w:rPr>
                <w:rFonts w:ascii="Arial" w:hAnsi="Arial" w:cs="Arial"/>
                <w:bCs/>
                <w:color w:val="000000"/>
                <w:sz w:val="20"/>
                <w:szCs w:val="18"/>
              </w:rPr>
              <w:br/>
              <w:t>in Fiscal Year</w:t>
            </w:r>
          </w:p>
        </w:tc>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of Appeals</w:t>
            </w:r>
            <w:r w:rsidRPr="009D5FEE">
              <w:rPr>
                <w:rFonts w:ascii="Arial" w:hAnsi="Arial" w:cs="Arial"/>
                <w:bCs/>
                <w:color w:val="000000"/>
                <w:sz w:val="20"/>
                <w:szCs w:val="18"/>
              </w:rPr>
              <w:br/>
              <w:t>Pending as of End</w:t>
            </w:r>
            <w:r w:rsidRPr="009D5FEE">
              <w:rPr>
                <w:rFonts w:ascii="Arial" w:hAnsi="Arial" w:cs="Arial"/>
                <w:bCs/>
                <w:color w:val="000000"/>
                <w:sz w:val="20"/>
                <w:szCs w:val="18"/>
              </w:rPr>
              <w:br/>
              <w:t>of Fiscal Year</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NARA</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7</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70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63</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14</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w:t>
            </w:r>
          </w:p>
        </w:tc>
      </w:tr>
      <w:tr w:rsidR="009D5FEE" w:rsidRPr="009D5FEE" w:rsidTr="009D5FEE">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AGENCY OVERALL</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7</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70</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63</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14</w:t>
            </w:r>
          </w:p>
        </w:tc>
      </w:tr>
    </w:tbl>
    <w:p w:rsidR="009D5FEE" w:rsidRDefault="009D5FEE" w:rsidP="00B1013F">
      <w:pPr>
        <w:spacing w:afterLines="50"/>
        <w:rPr>
          <w:rFonts w:ascii="Arial" w:hAnsi="Arial" w:cs="Arial"/>
          <w:caps/>
          <w:color w:val="000000"/>
          <w:sz w:val="20"/>
        </w:rPr>
        <w:sectPr w:rsidR="009D5FEE" w:rsidSect="009D5FEE">
          <w:type w:val="continuous"/>
          <w:pgSz w:w="12240" w:h="15840"/>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tblPr>
      <w:tblGrid>
        <w:gridCol w:w="10716"/>
      </w:tblGrid>
      <w:tr w:rsidR="009D5FEE" w:rsidRPr="009D5FEE" w:rsidTr="009D5FEE">
        <w:trPr>
          <w:trHeight w:val="300"/>
        </w:trPr>
        <w:tc>
          <w:tcPr>
            <w:tcW w:w="10700" w:type="dxa"/>
            <w:shd w:val="clear" w:color="000000" w:fill="auto"/>
            <w:noWrap/>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lastRenderedPageBreak/>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noWrap/>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bl>
    <w:p w:rsidR="009D5FEE" w:rsidRDefault="009D5FEE" w:rsidP="00B1013F">
      <w:pPr>
        <w:spacing w:afterLines="50"/>
        <w:rPr>
          <w:rFonts w:ascii="Arial" w:hAnsi="Arial" w:cs="Arial"/>
          <w:i/>
          <w:caps/>
          <w:color w:val="000000"/>
          <w:sz w:val="18"/>
        </w:rPr>
        <w:sectPr w:rsidR="009D5FEE" w:rsidSect="009D5FEE">
          <w:type w:val="continuous"/>
          <w:pgSz w:w="12240" w:h="15840"/>
          <w:pgMar w:top="720" w:right="1440" w:bottom="1440" w:left="720" w:header="720" w:footer="720" w:gutter="0"/>
          <w:cols w:space="720"/>
          <w:docGrid w:linePitch="360"/>
        </w:sectPr>
      </w:pPr>
    </w:p>
    <w:p w:rsidR="009D5FEE" w:rsidRDefault="009D5FEE" w:rsidP="00B1013F">
      <w:pPr>
        <w:spacing w:afterLines="50"/>
        <w:rPr>
          <w:rFonts w:ascii="Arial" w:hAnsi="Arial" w:cs="Arial"/>
          <w:b/>
          <w:caps/>
          <w:color w:val="000000"/>
          <w:sz w:val="24"/>
        </w:rPr>
        <w:sectPr w:rsidR="009D5FEE" w:rsidSect="009D5FEE">
          <w:pgSz w:w="15840" w:h="12240" w:orient="landscape"/>
          <w:pgMar w:top="1440" w:right="1440" w:bottom="720" w:left="720" w:header="720" w:footer="720" w:gutter="0"/>
          <w:cols w:space="720"/>
          <w:docGrid w:linePitch="360"/>
        </w:sectPr>
      </w:pPr>
      <w:r w:rsidRPr="009D5FEE">
        <w:rPr>
          <w:rFonts w:ascii="Arial" w:hAnsi="Arial" w:cs="Arial"/>
          <w:b/>
          <w:caps/>
          <w:color w:val="000000"/>
          <w:sz w:val="24"/>
        </w:rPr>
        <w:lastRenderedPageBreak/>
        <w:t>VI.B. DISPOSITION OF ADMINISTRATIVE APPEALS -- ALL PROCESSED APPEALS</w:t>
      </w:r>
    </w:p>
    <w:tbl>
      <w:tblPr>
        <w:tblW w:w="1256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tblPr>
      <w:tblGrid>
        <w:gridCol w:w="2180"/>
        <w:gridCol w:w="2180"/>
        <w:gridCol w:w="2180"/>
        <w:gridCol w:w="2180"/>
        <w:gridCol w:w="2180"/>
        <w:gridCol w:w="1660"/>
      </w:tblGrid>
      <w:tr w:rsidR="009D5FEE" w:rsidRPr="009D5FEE" w:rsidTr="009D5FEE">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bookmarkStart w:id="28" w:name="RANGE!I7:N7"/>
            <w:r w:rsidRPr="009D5FEE">
              <w:rPr>
                <w:rFonts w:ascii="Arial" w:hAnsi="Arial" w:cs="Arial"/>
                <w:bCs/>
                <w:color w:val="000000"/>
                <w:sz w:val="20"/>
                <w:szCs w:val="18"/>
              </w:rPr>
              <w:lastRenderedPageBreak/>
              <w:t>Agency / Component</w:t>
            </w:r>
            <w:bookmarkEnd w:id="28"/>
          </w:p>
        </w:tc>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Affirmed on Appeal</w:t>
            </w:r>
          </w:p>
        </w:tc>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Partially Affirmed &amp; Partially Reversed/Remanded on Appeal</w:t>
            </w:r>
          </w:p>
        </w:tc>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Completely Reversed/Remanded on Appeal</w:t>
            </w:r>
          </w:p>
        </w:tc>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of Appeals Closed for Other Reasons</w:t>
            </w:r>
          </w:p>
        </w:tc>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TOTAL</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NARA</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39</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13</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5</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6</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63</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w:t>
            </w:r>
          </w:p>
        </w:tc>
      </w:tr>
      <w:tr w:rsidR="009D5FEE" w:rsidRPr="009D5FEE" w:rsidTr="009D5FEE">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bookmarkStart w:id="29" w:name="RANGE!I10:N10"/>
            <w:r w:rsidRPr="009D5FEE">
              <w:rPr>
                <w:rFonts w:ascii="Arial" w:hAnsi="Arial" w:cs="Arial"/>
                <w:bCs/>
                <w:color w:val="000000"/>
                <w:sz w:val="20"/>
                <w:szCs w:val="18"/>
              </w:rPr>
              <w:t>AGENCY OVERALL</w:t>
            </w:r>
            <w:bookmarkEnd w:id="29"/>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39</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13</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5</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6</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63</w:t>
            </w:r>
          </w:p>
        </w:tc>
      </w:tr>
    </w:tbl>
    <w:p w:rsidR="009D5FEE" w:rsidRDefault="009D5FEE" w:rsidP="00B1013F">
      <w:pPr>
        <w:spacing w:afterLines="50"/>
        <w:rPr>
          <w:rFonts w:ascii="Arial" w:hAnsi="Arial" w:cs="Arial"/>
          <w:caps/>
          <w:color w:val="000000"/>
          <w:sz w:val="20"/>
        </w:rPr>
        <w:sectPr w:rsidR="009D5FEE" w:rsidSect="009D5FEE">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tblPr>
      <w:tblGrid>
        <w:gridCol w:w="10716"/>
      </w:tblGrid>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bookmarkStart w:id="30" w:name="RANGE!I14"/>
            <w:r w:rsidRPr="009D5FEE">
              <w:rPr>
                <w:rFonts w:ascii="Arial" w:hAnsi="Arial" w:cs="Arial"/>
                <w:i/>
                <w:color w:val="000000"/>
                <w:sz w:val="18"/>
              </w:rPr>
              <w:lastRenderedPageBreak/>
              <w:t> </w:t>
            </w:r>
            <w:bookmarkEnd w:id="30"/>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bookmarkStart w:id="31" w:name="RANGE!I17"/>
            <w:r w:rsidRPr="009D5FEE">
              <w:rPr>
                <w:rFonts w:ascii="Arial" w:hAnsi="Arial" w:cs="Arial"/>
                <w:i/>
                <w:color w:val="000000"/>
                <w:sz w:val="18"/>
              </w:rPr>
              <w:t> </w:t>
            </w:r>
            <w:bookmarkEnd w:id="31"/>
          </w:p>
        </w:tc>
      </w:tr>
    </w:tbl>
    <w:p w:rsidR="009D5FEE" w:rsidRDefault="009D5FEE" w:rsidP="00B1013F">
      <w:pPr>
        <w:spacing w:afterLines="50"/>
        <w:rPr>
          <w:rFonts w:ascii="Arial" w:hAnsi="Arial" w:cs="Arial"/>
          <w:i/>
          <w:caps/>
          <w:color w:val="000000"/>
          <w:sz w:val="18"/>
        </w:rPr>
        <w:sectPr w:rsidR="009D5FEE" w:rsidSect="009D5FEE">
          <w:type w:val="continuous"/>
          <w:pgSz w:w="15840" w:h="12240" w:orient="landscape"/>
          <w:pgMar w:top="1440" w:right="1440" w:bottom="720" w:left="720" w:header="720" w:footer="720" w:gutter="0"/>
          <w:cols w:space="720"/>
          <w:docGrid w:linePitch="360"/>
        </w:sectPr>
      </w:pPr>
    </w:p>
    <w:p w:rsidR="009D5FEE" w:rsidRDefault="009D5FEE" w:rsidP="00B1013F">
      <w:pPr>
        <w:spacing w:afterLines="50"/>
        <w:rPr>
          <w:rFonts w:ascii="Arial" w:hAnsi="Arial" w:cs="Arial"/>
          <w:b/>
          <w:caps/>
          <w:color w:val="000000"/>
          <w:sz w:val="24"/>
        </w:rPr>
        <w:sectPr w:rsidR="009D5FEE" w:rsidSect="009D5FEE">
          <w:pgSz w:w="15840" w:h="12240" w:orient="landscape"/>
          <w:pgMar w:top="1440" w:right="1440" w:bottom="720" w:left="720" w:header="720" w:footer="720" w:gutter="0"/>
          <w:cols w:space="720"/>
          <w:docGrid w:linePitch="360"/>
        </w:sectPr>
      </w:pPr>
      <w:r w:rsidRPr="009D5FEE">
        <w:rPr>
          <w:rFonts w:ascii="Arial" w:hAnsi="Arial" w:cs="Arial"/>
          <w:b/>
          <w:caps/>
          <w:color w:val="000000"/>
          <w:sz w:val="24"/>
        </w:rPr>
        <w:lastRenderedPageBreak/>
        <w:t>VI.C</w:t>
      </w:r>
      <w:proofErr w:type="gramStart"/>
      <w:r w:rsidRPr="009D5FEE">
        <w:rPr>
          <w:rFonts w:ascii="Arial" w:hAnsi="Arial" w:cs="Arial"/>
          <w:b/>
          <w:caps/>
          <w:color w:val="000000"/>
          <w:sz w:val="24"/>
        </w:rPr>
        <w:t>.(</w:t>
      </w:r>
      <w:proofErr w:type="gramEnd"/>
      <w:r w:rsidRPr="009D5FEE">
        <w:rPr>
          <w:rFonts w:ascii="Arial" w:hAnsi="Arial" w:cs="Arial"/>
          <w:b/>
          <w:caps/>
          <w:color w:val="000000"/>
          <w:sz w:val="24"/>
        </w:rPr>
        <w:t>1). REASONS FOR DENIAL ON APPEAL -- NUMBER OF TIMES EXEMPTIONS APPLIED</w:t>
      </w:r>
    </w:p>
    <w:tbl>
      <w:tblPr>
        <w:tblW w:w="131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tblPr>
      <w:tblGrid>
        <w:gridCol w:w="1660"/>
        <w:gridCol w:w="820"/>
        <w:gridCol w:w="820"/>
        <w:gridCol w:w="820"/>
        <w:gridCol w:w="820"/>
        <w:gridCol w:w="820"/>
        <w:gridCol w:w="820"/>
        <w:gridCol w:w="820"/>
        <w:gridCol w:w="820"/>
        <w:gridCol w:w="820"/>
        <w:gridCol w:w="820"/>
        <w:gridCol w:w="820"/>
        <w:gridCol w:w="820"/>
        <w:gridCol w:w="820"/>
        <w:gridCol w:w="820"/>
      </w:tblGrid>
      <w:tr w:rsidR="009D5FEE" w:rsidRPr="009D5FEE" w:rsidTr="009D5FEE">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lastRenderedPageBreak/>
              <w:t>Agency / Component</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Ex. 1</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Ex. 2</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Ex. 3</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Ex. 4</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Ex. 5</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Ex. 6</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Ex. 7(A)</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Ex. 7(B)</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Ex. 7(C)</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Ex. 7(D)</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Ex. 7(E)</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Ex. 7(F)</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Ex. 8</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Ex. 9</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NARA</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2</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4</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3</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12</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7</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4</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0</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r>
      <w:tr w:rsidR="009D5FEE" w:rsidRPr="009D5FEE" w:rsidTr="009D5FEE">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AGENCY OVERALL</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2</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4</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3</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12</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7</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10</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4</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w:t>
            </w:r>
          </w:p>
        </w:tc>
      </w:tr>
    </w:tbl>
    <w:p w:rsidR="009D5FEE" w:rsidRDefault="009D5FEE" w:rsidP="00B1013F">
      <w:pPr>
        <w:spacing w:afterLines="50"/>
        <w:rPr>
          <w:rFonts w:ascii="Arial" w:hAnsi="Arial" w:cs="Arial"/>
          <w:caps/>
          <w:color w:val="000000"/>
          <w:sz w:val="20"/>
        </w:rPr>
        <w:sectPr w:rsidR="009D5FEE" w:rsidSect="009D5FEE">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tblPr>
      <w:tblGrid>
        <w:gridCol w:w="10716"/>
      </w:tblGrid>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r w:rsidRPr="009D5FEE">
              <w:rPr>
                <w:rFonts w:ascii="Arial" w:hAnsi="Arial" w:cs="Arial"/>
                <w:i/>
                <w:color w:val="000000"/>
                <w:sz w:val="18"/>
              </w:rPr>
              <w:lastRenderedPageBreak/>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r w:rsidRPr="009D5FEE">
              <w:rPr>
                <w:rFonts w:ascii="Arial" w:hAnsi="Arial" w:cs="Arial"/>
                <w:i/>
                <w:color w:val="000000"/>
                <w:sz w:val="18"/>
              </w:rPr>
              <w:t> </w:t>
            </w:r>
          </w:p>
        </w:tc>
      </w:tr>
    </w:tbl>
    <w:p w:rsidR="009D5FEE" w:rsidRDefault="009D5FEE" w:rsidP="00B1013F">
      <w:pPr>
        <w:spacing w:afterLines="50"/>
        <w:rPr>
          <w:rFonts w:ascii="Arial" w:hAnsi="Arial" w:cs="Arial"/>
          <w:i/>
          <w:caps/>
          <w:color w:val="000000"/>
          <w:sz w:val="18"/>
        </w:rPr>
        <w:sectPr w:rsidR="009D5FEE" w:rsidSect="009D5FEE">
          <w:type w:val="continuous"/>
          <w:pgSz w:w="15840" w:h="12240" w:orient="landscape"/>
          <w:pgMar w:top="1440" w:right="1440" w:bottom="720" w:left="720" w:header="720" w:footer="720" w:gutter="0"/>
          <w:cols w:space="720"/>
          <w:docGrid w:linePitch="360"/>
        </w:sectPr>
      </w:pPr>
    </w:p>
    <w:p w:rsidR="009D5FEE" w:rsidRDefault="009D5FEE" w:rsidP="00B1013F">
      <w:pPr>
        <w:spacing w:afterLines="50"/>
        <w:rPr>
          <w:rFonts w:ascii="Arial" w:hAnsi="Arial" w:cs="Arial"/>
          <w:b/>
          <w:caps/>
          <w:color w:val="000000"/>
          <w:sz w:val="24"/>
        </w:rPr>
        <w:sectPr w:rsidR="009D5FEE" w:rsidSect="009D5FEE">
          <w:pgSz w:w="15840" w:h="12240" w:orient="landscape"/>
          <w:pgMar w:top="1440" w:right="1440" w:bottom="720" w:left="720" w:header="720" w:footer="720" w:gutter="0"/>
          <w:cols w:space="720"/>
          <w:docGrid w:linePitch="360"/>
        </w:sectPr>
      </w:pPr>
      <w:r w:rsidRPr="009D5FEE">
        <w:rPr>
          <w:rFonts w:ascii="Arial" w:hAnsi="Arial" w:cs="Arial"/>
          <w:b/>
          <w:caps/>
          <w:color w:val="000000"/>
          <w:sz w:val="24"/>
        </w:rPr>
        <w:lastRenderedPageBreak/>
        <w:t>VI.C</w:t>
      </w:r>
      <w:proofErr w:type="gramStart"/>
      <w:r w:rsidRPr="009D5FEE">
        <w:rPr>
          <w:rFonts w:ascii="Arial" w:hAnsi="Arial" w:cs="Arial"/>
          <w:b/>
          <w:caps/>
          <w:color w:val="000000"/>
          <w:sz w:val="24"/>
        </w:rPr>
        <w:t>.(</w:t>
      </w:r>
      <w:proofErr w:type="gramEnd"/>
      <w:r w:rsidRPr="009D5FEE">
        <w:rPr>
          <w:rFonts w:ascii="Arial" w:hAnsi="Arial" w:cs="Arial"/>
          <w:b/>
          <w:caps/>
          <w:color w:val="000000"/>
          <w:sz w:val="24"/>
        </w:rPr>
        <w:t>2). REASONS FOR DENIAL ON APPEAL -- REASONS OTHER THAN EXEMPTIONS</w:t>
      </w:r>
    </w:p>
    <w:tbl>
      <w:tblPr>
        <w:tblW w:w="1288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tblPr>
      <w:tblGrid>
        <w:gridCol w:w="1650"/>
        <w:gridCol w:w="1016"/>
        <w:gridCol w:w="1016"/>
        <w:gridCol w:w="1019"/>
        <w:gridCol w:w="1014"/>
        <w:gridCol w:w="1067"/>
        <w:gridCol w:w="1016"/>
        <w:gridCol w:w="1014"/>
        <w:gridCol w:w="1017"/>
        <w:gridCol w:w="1016"/>
        <w:gridCol w:w="1020"/>
        <w:gridCol w:w="1015"/>
      </w:tblGrid>
      <w:tr w:rsidR="009D5FEE" w:rsidRPr="009D5FEE" w:rsidTr="009D5FEE">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bookmarkStart w:id="32" w:name="RANGE!N7:Y7"/>
            <w:r w:rsidRPr="009D5FEE">
              <w:rPr>
                <w:rFonts w:ascii="Arial" w:hAnsi="Arial" w:cs="Arial"/>
                <w:bCs/>
                <w:color w:val="000000"/>
                <w:sz w:val="20"/>
                <w:szCs w:val="18"/>
              </w:rPr>
              <w:lastRenderedPageBreak/>
              <w:t>Agency / Component</w:t>
            </w:r>
            <w:bookmarkEnd w:id="32"/>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No Records</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Records Referred at Initial Request Level</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Request Withdrawn</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Fee-Related Reason</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Records not Reasonably Described</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Improper Request for Other Reasons</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Not Agency Record</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Duplicate Request or Appeal</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Request in Litigation</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Appeal Based Solely on Denial of Request for Expedited Processing</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Other *Explain in chart below</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bookmarkStart w:id="33" w:name="RANGE!N8:N10"/>
            <w:r w:rsidRPr="009D5FEE">
              <w:rPr>
                <w:rFonts w:ascii="Arial" w:hAnsi="Arial" w:cs="Arial"/>
                <w:color w:val="000000"/>
                <w:sz w:val="20"/>
              </w:rPr>
              <w:t>NARA</w:t>
            </w:r>
            <w:bookmarkEnd w:id="33"/>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7</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6</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2</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4</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4</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2</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bookmarkStart w:id="34" w:name="RANGE!Y8:Y10"/>
            <w:r w:rsidRPr="009D5FEE">
              <w:rPr>
                <w:rFonts w:ascii="Arial" w:hAnsi="Arial" w:cs="Arial"/>
                <w:color w:val="000000"/>
                <w:sz w:val="20"/>
              </w:rPr>
              <w:t>8</w:t>
            </w:r>
            <w:bookmarkEnd w:id="34"/>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r>
      <w:tr w:rsidR="009D5FEE" w:rsidRPr="009D5FEE" w:rsidTr="009D5FEE">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bookmarkStart w:id="35" w:name="RANGE!N10:Y10"/>
            <w:r w:rsidRPr="009D5FEE">
              <w:rPr>
                <w:rFonts w:ascii="Arial" w:hAnsi="Arial" w:cs="Arial"/>
                <w:bCs/>
                <w:color w:val="000000"/>
                <w:sz w:val="20"/>
                <w:szCs w:val="18"/>
              </w:rPr>
              <w:t>AGENCY OVERALL</w:t>
            </w:r>
            <w:bookmarkEnd w:id="35"/>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7</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6</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2</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4</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4</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2</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8</w:t>
            </w:r>
          </w:p>
        </w:tc>
      </w:tr>
    </w:tbl>
    <w:p w:rsidR="009D5FEE" w:rsidRDefault="009D5FEE" w:rsidP="00B1013F">
      <w:pPr>
        <w:spacing w:afterLines="50"/>
        <w:rPr>
          <w:rFonts w:ascii="Arial" w:hAnsi="Arial" w:cs="Arial"/>
          <w:caps/>
          <w:color w:val="000000"/>
          <w:sz w:val="20"/>
        </w:rPr>
        <w:sectPr w:rsidR="009D5FEE" w:rsidSect="009D5FEE">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tblPr>
      <w:tblGrid>
        <w:gridCol w:w="10716"/>
      </w:tblGrid>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bookmarkStart w:id="36" w:name="RANGE!N14"/>
            <w:r w:rsidRPr="009D5FEE">
              <w:rPr>
                <w:rFonts w:ascii="Arial" w:hAnsi="Arial" w:cs="Arial"/>
                <w:i/>
                <w:color w:val="000000"/>
                <w:sz w:val="18"/>
              </w:rPr>
              <w:lastRenderedPageBreak/>
              <w:t> </w:t>
            </w:r>
            <w:bookmarkEnd w:id="36"/>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bookmarkStart w:id="37" w:name="RANGE!N17"/>
            <w:r w:rsidRPr="009D5FEE">
              <w:rPr>
                <w:rFonts w:ascii="Arial" w:hAnsi="Arial" w:cs="Arial"/>
                <w:i/>
                <w:color w:val="000000"/>
                <w:sz w:val="18"/>
              </w:rPr>
              <w:t> </w:t>
            </w:r>
            <w:bookmarkEnd w:id="37"/>
          </w:p>
        </w:tc>
      </w:tr>
    </w:tbl>
    <w:p w:rsidR="009D5FEE" w:rsidRDefault="009D5FEE" w:rsidP="00B1013F">
      <w:pPr>
        <w:spacing w:afterLines="50"/>
        <w:rPr>
          <w:rFonts w:ascii="Arial" w:hAnsi="Arial" w:cs="Arial"/>
          <w:i/>
          <w:caps/>
          <w:color w:val="000000"/>
          <w:sz w:val="18"/>
        </w:rPr>
        <w:sectPr w:rsidR="009D5FEE" w:rsidSect="009D5FEE">
          <w:type w:val="continuous"/>
          <w:pgSz w:w="15840" w:h="12240" w:orient="landscape"/>
          <w:pgMar w:top="1440" w:right="1440" w:bottom="720" w:left="720" w:header="720" w:footer="720" w:gutter="0"/>
          <w:cols w:space="720"/>
          <w:docGrid w:linePitch="360"/>
        </w:sectPr>
      </w:pPr>
    </w:p>
    <w:p w:rsidR="009D5FEE" w:rsidRDefault="009D5FEE" w:rsidP="00B1013F">
      <w:pPr>
        <w:spacing w:afterLines="50"/>
        <w:rPr>
          <w:rFonts w:ascii="Arial" w:hAnsi="Arial" w:cs="Arial"/>
          <w:b/>
          <w:caps/>
          <w:color w:val="000000"/>
          <w:sz w:val="24"/>
        </w:rPr>
        <w:sectPr w:rsidR="009D5FEE" w:rsidSect="009D5FEE">
          <w:pgSz w:w="12240" w:h="15840"/>
          <w:pgMar w:top="720" w:right="1440" w:bottom="1440" w:left="720" w:header="720" w:footer="720" w:gutter="0"/>
          <w:cols w:space="720"/>
          <w:docGrid w:linePitch="360"/>
        </w:sectPr>
      </w:pPr>
      <w:r w:rsidRPr="009D5FEE">
        <w:rPr>
          <w:rFonts w:ascii="Arial" w:hAnsi="Arial" w:cs="Arial"/>
          <w:b/>
          <w:caps/>
          <w:color w:val="000000"/>
          <w:sz w:val="24"/>
        </w:rPr>
        <w:lastRenderedPageBreak/>
        <w:t>VI.C</w:t>
      </w:r>
      <w:proofErr w:type="gramStart"/>
      <w:r w:rsidRPr="009D5FEE">
        <w:rPr>
          <w:rFonts w:ascii="Arial" w:hAnsi="Arial" w:cs="Arial"/>
          <w:b/>
          <w:caps/>
          <w:color w:val="000000"/>
          <w:sz w:val="24"/>
        </w:rPr>
        <w:t>.(</w:t>
      </w:r>
      <w:proofErr w:type="gramEnd"/>
      <w:r w:rsidRPr="009D5FEE">
        <w:rPr>
          <w:rFonts w:ascii="Arial" w:hAnsi="Arial" w:cs="Arial"/>
          <w:b/>
          <w:caps/>
          <w:color w:val="000000"/>
          <w:sz w:val="24"/>
        </w:rPr>
        <w:t>3). REASONS FOR DENIAL ON APPEAL -- "OTHER" REASONS</w:t>
      </w:r>
    </w:p>
    <w:tbl>
      <w:tblPr>
        <w:tblW w:w="110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tblPr>
      <w:tblGrid>
        <w:gridCol w:w="1660"/>
        <w:gridCol w:w="6380"/>
        <w:gridCol w:w="1660"/>
        <w:gridCol w:w="1340"/>
      </w:tblGrid>
      <w:tr w:rsidR="009D5FEE" w:rsidRPr="009D5FEE" w:rsidTr="009D5FEE">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lastRenderedPageBreak/>
              <w:t>Agency / Component</w:t>
            </w:r>
          </w:p>
        </w:tc>
        <w:tc>
          <w:tcPr>
            <w:tcW w:w="63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Description of "Other" Reasons for Denial on Appeal from Chart C(2)</w:t>
            </w:r>
          </w:p>
        </w:tc>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of Times "Other" Reason Was Relied Upon</w:t>
            </w:r>
          </w:p>
        </w:tc>
        <w:tc>
          <w:tcPr>
            <w:tcW w:w="134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TOTAL</w:t>
            </w:r>
          </w:p>
        </w:tc>
      </w:tr>
      <w:tr w:rsidR="009D5FEE" w:rsidRPr="009D5FEE" w:rsidTr="009D5FEE">
        <w:tc>
          <w:tcPr>
            <w:tcW w:w="0" w:type="auto"/>
            <w:vMerge w:val="restart"/>
            <w:shd w:val="clear" w:color="000000" w:fill="auto"/>
            <w:noWrap/>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NARA</w:t>
            </w:r>
          </w:p>
        </w:tc>
        <w:tc>
          <w:tcPr>
            <w:tcW w:w="6380" w:type="dxa"/>
            <w:shd w:val="clear" w:color="000000" w:fill="auto"/>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Upheld reasonable search</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4</w:t>
            </w:r>
          </w:p>
        </w:tc>
        <w:tc>
          <w:tcPr>
            <w:tcW w:w="0" w:type="auto"/>
            <w:vMerge w:val="restart"/>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8</w:t>
            </w:r>
          </w:p>
        </w:tc>
      </w:tr>
      <w:tr w:rsidR="009D5FEE" w:rsidRPr="009D5FEE" w:rsidTr="009D5FEE">
        <w:tc>
          <w:tcPr>
            <w:tcW w:w="0" w:type="auto"/>
            <w:vMerge/>
            <w:shd w:val="clear" w:color="000000" w:fill="auto"/>
            <w:vAlign w:val="center"/>
            <w:hideMark/>
          </w:tcPr>
          <w:p w:rsidR="009D5FEE" w:rsidRPr="009D5FEE" w:rsidRDefault="009D5FEE" w:rsidP="00B1013F">
            <w:pPr>
              <w:spacing w:afterLines="50"/>
              <w:rPr>
                <w:rFonts w:ascii="Arial" w:hAnsi="Arial" w:cs="Arial"/>
                <w:color w:val="000000"/>
                <w:sz w:val="20"/>
              </w:rPr>
            </w:pPr>
          </w:p>
        </w:tc>
        <w:tc>
          <w:tcPr>
            <w:tcW w:w="6380" w:type="dxa"/>
            <w:shd w:val="clear" w:color="000000" w:fill="auto"/>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Presidential Records Act</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w:t>
            </w:r>
          </w:p>
        </w:tc>
        <w:tc>
          <w:tcPr>
            <w:tcW w:w="0" w:type="auto"/>
            <w:vMerge/>
            <w:shd w:val="clear" w:color="000000" w:fill="auto"/>
            <w:vAlign w:val="center"/>
            <w:hideMark/>
          </w:tcPr>
          <w:p w:rsidR="009D5FEE" w:rsidRPr="009D5FEE" w:rsidRDefault="009D5FEE" w:rsidP="00B1013F">
            <w:pPr>
              <w:spacing w:afterLines="50"/>
              <w:rPr>
                <w:rFonts w:ascii="Arial" w:hAnsi="Arial" w:cs="Arial"/>
                <w:bCs/>
                <w:color w:val="000000"/>
                <w:sz w:val="20"/>
              </w:rPr>
            </w:pPr>
          </w:p>
        </w:tc>
      </w:tr>
      <w:tr w:rsidR="009D5FEE" w:rsidRPr="009D5FEE" w:rsidTr="009D5FEE">
        <w:tc>
          <w:tcPr>
            <w:tcW w:w="0" w:type="auto"/>
            <w:vMerge/>
            <w:shd w:val="clear" w:color="000000" w:fill="auto"/>
            <w:vAlign w:val="center"/>
            <w:hideMark/>
          </w:tcPr>
          <w:p w:rsidR="009D5FEE" w:rsidRPr="009D5FEE" w:rsidRDefault="009D5FEE" w:rsidP="00B1013F">
            <w:pPr>
              <w:spacing w:afterLines="50"/>
              <w:rPr>
                <w:rFonts w:ascii="Arial" w:hAnsi="Arial" w:cs="Arial"/>
                <w:color w:val="000000"/>
                <w:sz w:val="20"/>
              </w:rPr>
            </w:pPr>
          </w:p>
        </w:tc>
        <w:tc>
          <w:tcPr>
            <w:tcW w:w="6380" w:type="dxa"/>
            <w:shd w:val="clear" w:color="000000" w:fill="auto"/>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xml:space="preserve">Upheld </w:t>
            </w:r>
            <w:proofErr w:type="spellStart"/>
            <w:r w:rsidRPr="009D5FEE">
              <w:rPr>
                <w:rFonts w:ascii="Arial" w:hAnsi="Arial" w:cs="Arial"/>
                <w:color w:val="000000"/>
                <w:sz w:val="20"/>
              </w:rPr>
              <w:t>reasearcher's</w:t>
            </w:r>
            <w:proofErr w:type="spellEnd"/>
            <w:r w:rsidRPr="009D5FEE">
              <w:rPr>
                <w:rFonts w:ascii="Arial" w:hAnsi="Arial" w:cs="Arial"/>
                <w:color w:val="000000"/>
                <w:sz w:val="20"/>
              </w:rPr>
              <w:t xml:space="preserve"> complex queue assignment</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w:t>
            </w:r>
          </w:p>
        </w:tc>
        <w:tc>
          <w:tcPr>
            <w:tcW w:w="0" w:type="auto"/>
            <w:vMerge/>
            <w:shd w:val="clear" w:color="000000" w:fill="auto"/>
            <w:vAlign w:val="center"/>
            <w:hideMark/>
          </w:tcPr>
          <w:p w:rsidR="009D5FEE" w:rsidRPr="009D5FEE" w:rsidRDefault="009D5FEE" w:rsidP="00B1013F">
            <w:pPr>
              <w:spacing w:afterLines="50"/>
              <w:rPr>
                <w:rFonts w:ascii="Arial" w:hAnsi="Arial" w:cs="Arial"/>
                <w:bCs/>
                <w:color w:val="000000"/>
                <w:sz w:val="20"/>
              </w:rPr>
            </w:pPr>
          </w:p>
        </w:tc>
      </w:tr>
      <w:tr w:rsidR="009D5FEE" w:rsidRPr="009D5FEE" w:rsidTr="009D5FEE">
        <w:tc>
          <w:tcPr>
            <w:tcW w:w="0" w:type="auto"/>
            <w:vMerge/>
            <w:shd w:val="clear" w:color="000000" w:fill="auto"/>
            <w:vAlign w:val="center"/>
            <w:hideMark/>
          </w:tcPr>
          <w:p w:rsidR="009D5FEE" w:rsidRPr="009D5FEE" w:rsidRDefault="009D5FEE" w:rsidP="00B1013F">
            <w:pPr>
              <w:spacing w:afterLines="50"/>
              <w:rPr>
                <w:rFonts w:ascii="Arial" w:hAnsi="Arial" w:cs="Arial"/>
                <w:color w:val="000000"/>
                <w:sz w:val="20"/>
              </w:rPr>
            </w:pPr>
          </w:p>
        </w:tc>
        <w:tc>
          <w:tcPr>
            <w:tcW w:w="6380" w:type="dxa"/>
            <w:shd w:val="clear" w:color="000000" w:fill="auto"/>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NARA does not have legal custody of the records</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w:t>
            </w:r>
          </w:p>
        </w:tc>
        <w:tc>
          <w:tcPr>
            <w:tcW w:w="0" w:type="auto"/>
            <w:vMerge/>
            <w:shd w:val="clear" w:color="000000" w:fill="auto"/>
            <w:vAlign w:val="center"/>
            <w:hideMark/>
          </w:tcPr>
          <w:p w:rsidR="009D5FEE" w:rsidRPr="009D5FEE" w:rsidRDefault="009D5FEE" w:rsidP="00B1013F">
            <w:pPr>
              <w:spacing w:afterLines="50"/>
              <w:rPr>
                <w:rFonts w:ascii="Arial" w:hAnsi="Arial" w:cs="Arial"/>
                <w:bCs/>
                <w:color w:val="000000"/>
                <w:sz w:val="20"/>
              </w:rPr>
            </w:pPr>
          </w:p>
        </w:tc>
      </w:tr>
      <w:tr w:rsidR="009D5FEE" w:rsidRPr="009D5FEE" w:rsidTr="009D5FEE">
        <w:tc>
          <w:tcPr>
            <w:tcW w:w="0" w:type="auto"/>
            <w:vMerge/>
            <w:shd w:val="clear" w:color="000000" w:fill="auto"/>
            <w:vAlign w:val="center"/>
            <w:hideMark/>
          </w:tcPr>
          <w:p w:rsidR="009D5FEE" w:rsidRPr="009D5FEE" w:rsidRDefault="009D5FEE" w:rsidP="00B1013F">
            <w:pPr>
              <w:spacing w:afterLines="50"/>
              <w:rPr>
                <w:rFonts w:ascii="Arial" w:hAnsi="Arial" w:cs="Arial"/>
                <w:color w:val="000000"/>
                <w:sz w:val="20"/>
              </w:rPr>
            </w:pPr>
          </w:p>
        </w:tc>
        <w:tc>
          <w:tcPr>
            <w:tcW w:w="6380" w:type="dxa"/>
            <w:shd w:val="clear" w:color="000000" w:fill="auto"/>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Moot due to NARA responding to request while under appeal</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w:t>
            </w:r>
          </w:p>
        </w:tc>
        <w:tc>
          <w:tcPr>
            <w:tcW w:w="0" w:type="auto"/>
            <w:vMerge/>
            <w:shd w:val="clear" w:color="000000" w:fill="auto"/>
            <w:vAlign w:val="center"/>
            <w:hideMark/>
          </w:tcPr>
          <w:p w:rsidR="009D5FEE" w:rsidRPr="009D5FEE" w:rsidRDefault="009D5FEE" w:rsidP="00B1013F">
            <w:pPr>
              <w:spacing w:afterLines="50"/>
              <w:rPr>
                <w:rFonts w:ascii="Arial" w:hAnsi="Arial" w:cs="Arial"/>
                <w:bCs/>
                <w:color w:val="000000"/>
                <w:sz w:val="20"/>
              </w:rPr>
            </w:pPr>
          </w:p>
        </w:tc>
      </w:tr>
      <w:tr w:rsidR="009D5FEE" w:rsidRPr="009D5FEE" w:rsidTr="009D5FEE">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bookmarkStart w:id="38" w:name="RANGE!G13:J13"/>
            <w:r w:rsidRPr="009D5FEE">
              <w:rPr>
                <w:rFonts w:ascii="Arial" w:hAnsi="Arial" w:cs="Arial"/>
                <w:bCs/>
                <w:color w:val="000000"/>
                <w:sz w:val="20"/>
                <w:szCs w:val="18"/>
              </w:rPr>
              <w:t>AGENCY OVERALL</w:t>
            </w:r>
            <w:bookmarkEnd w:id="38"/>
          </w:p>
        </w:tc>
        <w:tc>
          <w:tcPr>
            <w:tcW w:w="0" w:type="auto"/>
            <w:shd w:val="clear" w:color="000000" w:fill="auto"/>
            <w:noWrap/>
            <w:vAlign w:val="center"/>
            <w:hideMark/>
          </w:tcPr>
          <w:p w:rsidR="009D5FEE" w:rsidRPr="009D5FEE" w:rsidRDefault="009D5FEE" w:rsidP="00B1013F">
            <w:pPr>
              <w:spacing w:afterLines="50"/>
              <w:rPr>
                <w:rFonts w:ascii="Arial" w:hAnsi="Arial" w:cs="Arial"/>
                <w:bCs/>
                <w:color w:val="000000"/>
                <w:sz w:val="20"/>
              </w:rPr>
            </w:pPr>
            <w:r w:rsidRPr="009D5FEE">
              <w:rPr>
                <w:rFonts w:ascii="Arial" w:hAnsi="Arial" w:cs="Arial"/>
                <w:bCs/>
                <w:color w:val="000000"/>
                <w:sz w:val="20"/>
              </w:rPr>
              <w:t> </w:t>
            </w:r>
          </w:p>
        </w:tc>
        <w:tc>
          <w:tcPr>
            <w:tcW w:w="0" w:type="auto"/>
            <w:shd w:val="clear" w:color="000000" w:fill="auto"/>
            <w:noWrap/>
            <w:vAlign w:val="center"/>
            <w:hideMark/>
          </w:tcPr>
          <w:p w:rsidR="009D5FEE" w:rsidRPr="009D5FEE" w:rsidRDefault="009D5FEE" w:rsidP="00B1013F">
            <w:pPr>
              <w:spacing w:afterLines="50"/>
              <w:rPr>
                <w:rFonts w:ascii="Arial" w:hAnsi="Arial" w:cs="Arial"/>
                <w:bCs/>
                <w:color w:val="000000"/>
                <w:sz w:val="20"/>
              </w:rPr>
            </w:pPr>
            <w:r w:rsidRPr="009D5FEE">
              <w:rPr>
                <w:rFonts w:ascii="Arial" w:hAnsi="Arial" w:cs="Arial"/>
                <w:bCs/>
                <w:color w:val="000000"/>
                <w:sz w:val="20"/>
              </w:rPr>
              <w:t> </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8</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 </w:t>
            </w:r>
          </w:p>
        </w:tc>
      </w:tr>
    </w:tbl>
    <w:p w:rsidR="009D5FEE" w:rsidRDefault="009D5FEE" w:rsidP="00B1013F">
      <w:pPr>
        <w:spacing w:afterLines="50"/>
        <w:rPr>
          <w:rFonts w:ascii="Arial" w:hAnsi="Arial" w:cs="Arial"/>
          <w:caps/>
          <w:color w:val="000000"/>
          <w:sz w:val="20"/>
        </w:rPr>
        <w:sectPr w:rsidR="009D5FEE" w:rsidSect="009D5FEE">
          <w:type w:val="continuous"/>
          <w:pgSz w:w="12240" w:h="15840"/>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tblPr>
      <w:tblGrid>
        <w:gridCol w:w="10716"/>
      </w:tblGrid>
      <w:tr w:rsidR="009D5FEE" w:rsidRPr="009D5FEE" w:rsidTr="009D5FEE">
        <w:trPr>
          <w:trHeight w:val="300"/>
        </w:trPr>
        <w:tc>
          <w:tcPr>
            <w:tcW w:w="10700" w:type="dxa"/>
            <w:shd w:val="clear" w:color="000000" w:fill="auto"/>
            <w:noWrap/>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lastRenderedPageBreak/>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noWrap/>
            <w:vAlign w:val="bottom"/>
            <w:hideMark/>
          </w:tcPr>
          <w:p w:rsidR="009D5FEE" w:rsidRPr="009D5FEE" w:rsidRDefault="009D5FEE">
            <w:pPr>
              <w:rPr>
                <w:rFonts w:ascii="Arial" w:hAnsi="Arial" w:cs="Arial"/>
                <w:i/>
                <w:color w:val="000000"/>
                <w:sz w:val="18"/>
              </w:rPr>
            </w:pPr>
            <w:bookmarkStart w:id="39" w:name="RANGE!G19"/>
            <w:r w:rsidRPr="009D5FEE">
              <w:rPr>
                <w:rFonts w:ascii="Arial" w:hAnsi="Arial" w:cs="Arial"/>
                <w:i/>
                <w:color w:val="000000"/>
                <w:sz w:val="18"/>
              </w:rPr>
              <w:t> </w:t>
            </w:r>
            <w:bookmarkEnd w:id="39"/>
          </w:p>
        </w:tc>
      </w:tr>
    </w:tbl>
    <w:p w:rsidR="009D5FEE" w:rsidRDefault="009D5FEE" w:rsidP="00B1013F">
      <w:pPr>
        <w:spacing w:afterLines="50"/>
        <w:rPr>
          <w:rFonts w:ascii="Arial" w:hAnsi="Arial" w:cs="Arial"/>
          <w:i/>
          <w:caps/>
          <w:color w:val="000000"/>
          <w:sz w:val="18"/>
        </w:rPr>
        <w:sectPr w:rsidR="009D5FEE" w:rsidSect="009D5FEE">
          <w:type w:val="continuous"/>
          <w:pgSz w:w="12240" w:h="15840"/>
          <w:pgMar w:top="720" w:right="1440" w:bottom="1440" w:left="720" w:header="720" w:footer="720" w:gutter="0"/>
          <w:cols w:space="720"/>
          <w:docGrid w:linePitch="360"/>
        </w:sectPr>
      </w:pPr>
    </w:p>
    <w:p w:rsidR="009D5FEE" w:rsidRDefault="009D5FEE" w:rsidP="00B1013F">
      <w:pPr>
        <w:spacing w:afterLines="50"/>
        <w:rPr>
          <w:rFonts w:ascii="Arial" w:hAnsi="Arial" w:cs="Arial"/>
          <w:b/>
          <w:caps/>
          <w:color w:val="000000"/>
          <w:sz w:val="24"/>
        </w:rPr>
        <w:sectPr w:rsidR="009D5FEE" w:rsidSect="009D5FEE">
          <w:pgSz w:w="12240" w:h="15840"/>
          <w:pgMar w:top="720" w:right="1440" w:bottom="1440" w:left="720" w:header="720" w:footer="720" w:gutter="0"/>
          <w:cols w:space="720"/>
          <w:docGrid w:linePitch="360"/>
        </w:sectPr>
      </w:pPr>
      <w:r w:rsidRPr="009D5FEE">
        <w:rPr>
          <w:rFonts w:ascii="Arial" w:hAnsi="Arial" w:cs="Arial"/>
          <w:b/>
          <w:caps/>
          <w:color w:val="000000"/>
          <w:sz w:val="24"/>
        </w:rPr>
        <w:lastRenderedPageBreak/>
        <w:t>VI.C</w:t>
      </w:r>
      <w:proofErr w:type="gramStart"/>
      <w:r w:rsidRPr="009D5FEE">
        <w:rPr>
          <w:rFonts w:ascii="Arial" w:hAnsi="Arial" w:cs="Arial"/>
          <w:b/>
          <w:caps/>
          <w:color w:val="000000"/>
          <w:sz w:val="24"/>
        </w:rPr>
        <w:t>.(</w:t>
      </w:r>
      <w:proofErr w:type="gramEnd"/>
      <w:r w:rsidRPr="009D5FEE">
        <w:rPr>
          <w:rFonts w:ascii="Arial" w:hAnsi="Arial" w:cs="Arial"/>
          <w:b/>
          <w:caps/>
          <w:color w:val="000000"/>
          <w:sz w:val="24"/>
        </w:rPr>
        <w:t>4). RESPONSE TIME FOR ADMINISTRATIVE APPEALS</w:t>
      </w:r>
    </w:p>
    <w:tbl>
      <w:tblPr>
        <w:tblW w:w="1090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tblPr>
      <w:tblGrid>
        <w:gridCol w:w="2180"/>
        <w:gridCol w:w="2180"/>
        <w:gridCol w:w="2180"/>
        <w:gridCol w:w="2180"/>
        <w:gridCol w:w="2180"/>
      </w:tblGrid>
      <w:tr w:rsidR="009D5FEE" w:rsidRPr="009D5FEE" w:rsidTr="009D5FEE">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bookmarkStart w:id="40" w:name="RANGE!G7:K7"/>
            <w:r w:rsidRPr="009D5FEE">
              <w:rPr>
                <w:rFonts w:ascii="Arial" w:hAnsi="Arial" w:cs="Arial"/>
                <w:bCs/>
                <w:color w:val="000000"/>
                <w:sz w:val="20"/>
                <w:szCs w:val="18"/>
              </w:rPr>
              <w:lastRenderedPageBreak/>
              <w:t>Agency / Component</w:t>
            </w:r>
            <w:bookmarkEnd w:id="40"/>
          </w:p>
        </w:tc>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Median Number of Days</w:t>
            </w:r>
          </w:p>
        </w:tc>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Average Number of Days</w:t>
            </w:r>
          </w:p>
        </w:tc>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Lowest Number of Days</w:t>
            </w:r>
          </w:p>
        </w:tc>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Highest Number of Days</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r>
      <w:tr w:rsidR="009D5FEE" w:rsidRPr="009D5FEE" w:rsidTr="009D5FEE">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bookmarkStart w:id="41" w:name="RANGE!G10:K10"/>
            <w:r w:rsidRPr="009D5FEE">
              <w:rPr>
                <w:rFonts w:ascii="Arial" w:hAnsi="Arial" w:cs="Arial"/>
                <w:bCs/>
                <w:color w:val="000000"/>
                <w:sz w:val="20"/>
                <w:szCs w:val="18"/>
              </w:rPr>
              <w:t>AGENCY OVERALL</w:t>
            </w:r>
            <w:bookmarkEnd w:id="41"/>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18.00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39.00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4.00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592.00</w:t>
            </w:r>
          </w:p>
        </w:tc>
      </w:tr>
    </w:tbl>
    <w:p w:rsidR="009D5FEE" w:rsidRDefault="009D5FEE" w:rsidP="00B1013F">
      <w:pPr>
        <w:spacing w:afterLines="50"/>
        <w:rPr>
          <w:rFonts w:ascii="Arial" w:hAnsi="Arial" w:cs="Arial"/>
          <w:caps/>
          <w:color w:val="000000"/>
          <w:sz w:val="20"/>
        </w:rPr>
        <w:sectPr w:rsidR="009D5FEE" w:rsidSect="009D5FEE">
          <w:type w:val="continuous"/>
          <w:pgSz w:w="12240" w:h="15840"/>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tblPr>
      <w:tblGrid>
        <w:gridCol w:w="10716"/>
      </w:tblGrid>
      <w:tr w:rsidR="009D5FEE" w:rsidRPr="009D5FEE" w:rsidTr="009D5FEE">
        <w:trPr>
          <w:trHeight w:val="300"/>
        </w:trPr>
        <w:tc>
          <w:tcPr>
            <w:tcW w:w="10700" w:type="dxa"/>
            <w:shd w:val="clear" w:color="000000" w:fill="auto"/>
            <w:noWrap/>
            <w:vAlign w:val="bottom"/>
            <w:hideMark/>
          </w:tcPr>
          <w:p w:rsidR="009D5FEE" w:rsidRPr="009D5FEE" w:rsidRDefault="009D5FEE">
            <w:pPr>
              <w:rPr>
                <w:rFonts w:ascii="Arial" w:hAnsi="Arial" w:cs="Arial"/>
                <w:i/>
                <w:color w:val="000000"/>
                <w:sz w:val="18"/>
              </w:rPr>
            </w:pPr>
            <w:bookmarkStart w:id="42" w:name="RANGE!G14"/>
            <w:r w:rsidRPr="009D5FEE">
              <w:rPr>
                <w:rFonts w:ascii="Arial" w:hAnsi="Arial" w:cs="Arial"/>
                <w:i/>
                <w:color w:val="000000"/>
                <w:sz w:val="18"/>
              </w:rPr>
              <w:lastRenderedPageBreak/>
              <w:t> </w:t>
            </w:r>
            <w:bookmarkEnd w:id="42"/>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noWrap/>
            <w:vAlign w:val="bottom"/>
            <w:hideMark/>
          </w:tcPr>
          <w:p w:rsidR="009D5FEE" w:rsidRPr="009D5FEE" w:rsidRDefault="009D5FEE">
            <w:pPr>
              <w:rPr>
                <w:rFonts w:ascii="Arial" w:hAnsi="Arial" w:cs="Arial"/>
                <w:i/>
                <w:color w:val="000000"/>
                <w:sz w:val="18"/>
              </w:rPr>
            </w:pPr>
            <w:bookmarkStart w:id="43" w:name="RANGE!G17"/>
            <w:r w:rsidRPr="009D5FEE">
              <w:rPr>
                <w:rFonts w:ascii="Arial" w:hAnsi="Arial" w:cs="Arial"/>
                <w:i/>
                <w:color w:val="000000"/>
                <w:sz w:val="18"/>
              </w:rPr>
              <w:t> </w:t>
            </w:r>
            <w:bookmarkEnd w:id="43"/>
          </w:p>
        </w:tc>
      </w:tr>
    </w:tbl>
    <w:p w:rsidR="009D5FEE" w:rsidRDefault="009D5FEE" w:rsidP="00B1013F">
      <w:pPr>
        <w:spacing w:afterLines="50"/>
        <w:rPr>
          <w:rFonts w:ascii="Arial" w:hAnsi="Arial" w:cs="Arial"/>
          <w:i/>
          <w:caps/>
          <w:color w:val="000000"/>
          <w:sz w:val="18"/>
        </w:rPr>
        <w:sectPr w:rsidR="009D5FEE" w:rsidSect="009D5FEE">
          <w:type w:val="continuous"/>
          <w:pgSz w:w="12240" w:h="15840"/>
          <w:pgMar w:top="720" w:right="1440" w:bottom="1440" w:left="720" w:header="720" w:footer="720" w:gutter="0"/>
          <w:cols w:space="720"/>
          <w:docGrid w:linePitch="360"/>
        </w:sectPr>
      </w:pPr>
    </w:p>
    <w:p w:rsidR="009D5FEE" w:rsidRDefault="009D5FEE" w:rsidP="00B1013F">
      <w:pPr>
        <w:spacing w:afterLines="50"/>
        <w:rPr>
          <w:rFonts w:ascii="Arial" w:hAnsi="Arial" w:cs="Arial"/>
          <w:b/>
          <w:caps/>
          <w:color w:val="000000"/>
          <w:sz w:val="24"/>
        </w:rPr>
        <w:sectPr w:rsidR="009D5FEE" w:rsidSect="009D5FEE">
          <w:pgSz w:w="15840" w:h="12240" w:orient="landscape"/>
          <w:pgMar w:top="1440" w:right="1440" w:bottom="720" w:left="720" w:header="720" w:footer="720" w:gutter="0"/>
          <w:cols w:space="720"/>
          <w:docGrid w:linePitch="360"/>
        </w:sectPr>
      </w:pPr>
      <w:r w:rsidRPr="009D5FEE">
        <w:rPr>
          <w:rFonts w:ascii="Arial" w:hAnsi="Arial" w:cs="Arial"/>
          <w:b/>
          <w:caps/>
          <w:color w:val="000000"/>
          <w:sz w:val="24"/>
        </w:rPr>
        <w:lastRenderedPageBreak/>
        <w:t>VI.C</w:t>
      </w:r>
      <w:proofErr w:type="gramStart"/>
      <w:r w:rsidRPr="009D5FEE">
        <w:rPr>
          <w:rFonts w:ascii="Arial" w:hAnsi="Arial" w:cs="Arial"/>
          <w:b/>
          <w:caps/>
          <w:color w:val="000000"/>
          <w:sz w:val="24"/>
        </w:rPr>
        <w:t>.(</w:t>
      </w:r>
      <w:proofErr w:type="gramEnd"/>
      <w:r w:rsidRPr="009D5FEE">
        <w:rPr>
          <w:rFonts w:ascii="Arial" w:hAnsi="Arial" w:cs="Arial"/>
          <w:b/>
          <w:caps/>
          <w:color w:val="000000"/>
          <w:sz w:val="24"/>
        </w:rPr>
        <w:t>5). TEN OLDEST PENDING ADMINISTRATIVE APPEALS</w:t>
      </w:r>
    </w:p>
    <w:tbl>
      <w:tblPr>
        <w:tblW w:w="139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tblPr>
      <w:tblGrid>
        <w:gridCol w:w="1616"/>
        <w:gridCol w:w="1984"/>
        <w:gridCol w:w="1034"/>
        <w:gridCol w:w="1034"/>
        <w:gridCol w:w="1034"/>
        <w:gridCol w:w="1034"/>
        <w:gridCol w:w="1034"/>
        <w:gridCol w:w="1034"/>
        <w:gridCol w:w="1034"/>
        <w:gridCol w:w="1034"/>
        <w:gridCol w:w="1034"/>
        <w:gridCol w:w="1034"/>
      </w:tblGrid>
      <w:tr w:rsidR="009D5FEE" w:rsidRPr="009D5FEE" w:rsidTr="009D5FEE">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bookmarkStart w:id="44" w:name="RANGE!M7:X7"/>
            <w:r w:rsidRPr="009D5FEE">
              <w:rPr>
                <w:rFonts w:ascii="Arial" w:hAnsi="Arial" w:cs="Arial"/>
                <w:bCs/>
                <w:color w:val="000000"/>
                <w:sz w:val="20"/>
                <w:szCs w:val="18"/>
              </w:rPr>
              <w:lastRenderedPageBreak/>
              <w:t>Agency / Component</w:t>
            </w:r>
            <w:bookmarkEnd w:id="44"/>
          </w:p>
        </w:tc>
        <w:tc>
          <w:tcPr>
            <w:tcW w:w="20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 </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10th Oldest Appeal</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9th</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8th</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7th</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6th</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5th</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4th</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3rd</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2nd</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Oldest Appeal</w:t>
            </w:r>
          </w:p>
        </w:tc>
      </w:tr>
      <w:tr w:rsidR="009D5FEE" w:rsidRPr="009D5FEE" w:rsidTr="009D5FEE">
        <w:tc>
          <w:tcPr>
            <w:tcW w:w="0" w:type="auto"/>
            <w:vMerge w:val="restart"/>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20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Date of Appeal</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r>
      <w:tr w:rsidR="009D5FEE" w:rsidRPr="009D5FEE" w:rsidTr="009D5FEE">
        <w:tc>
          <w:tcPr>
            <w:tcW w:w="0" w:type="auto"/>
            <w:vMerge/>
            <w:shd w:val="clear" w:color="000000" w:fill="auto"/>
            <w:vAlign w:val="center"/>
            <w:hideMark/>
          </w:tcPr>
          <w:p w:rsidR="009D5FEE" w:rsidRPr="009D5FEE" w:rsidRDefault="009D5FEE" w:rsidP="00B1013F">
            <w:pPr>
              <w:spacing w:afterLines="50"/>
              <w:rPr>
                <w:rFonts w:ascii="Arial" w:hAnsi="Arial" w:cs="Arial"/>
                <w:color w:val="000000"/>
                <w:sz w:val="20"/>
              </w:rPr>
            </w:pPr>
          </w:p>
        </w:tc>
        <w:tc>
          <w:tcPr>
            <w:tcW w:w="20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of Days Pending</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r>
      <w:tr w:rsidR="009D5FEE" w:rsidRPr="009D5FEE" w:rsidTr="009D5FEE">
        <w:tc>
          <w:tcPr>
            <w:tcW w:w="1660" w:type="dxa"/>
            <w:vMerge w:val="restart"/>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bookmarkStart w:id="45" w:name="RANGE!M10:X11"/>
            <w:r w:rsidRPr="009D5FEE">
              <w:rPr>
                <w:rFonts w:ascii="Arial" w:hAnsi="Arial" w:cs="Arial"/>
                <w:bCs/>
                <w:color w:val="000000"/>
                <w:sz w:val="20"/>
                <w:szCs w:val="18"/>
              </w:rPr>
              <w:t>AGENCY OVERALL</w:t>
            </w:r>
            <w:bookmarkEnd w:id="45"/>
          </w:p>
        </w:tc>
        <w:tc>
          <w:tcPr>
            <w:tcW w:w="20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Date of Appeal</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2013-09-09</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2013-08-23</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2013-08-16</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2013-07-23</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2013-07-12</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2013-06-24</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2013-06-24</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2012-10-26</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2012-06-11</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2012-03-13</w:t>
            </w:r>
          </w:p>
        </w:tc>
      </w:tr>
      <w:tr w:rsidR="009D5FEE" w:rsidRPr="009D5FEE" w:rsidTr="009D5FEE">
        <w:tc>
          <w:tcPr>
            <w:tcW w:w="0" w:type="auto"/>
            <w:vMerge/>
            <w:shd w:val="clear" w:color="000000" w:fill="auto"/>
            <w:vAlign w:val="center"/>
            <w:hideMark/>
          </w:tcPr>
          <w:p w:rsidR="009D5FEE" w:rsidRPr="009D5FEE" w:rsidRDefault="009D5FEE" w:rsidP="00B1013F">
            <w:pPr>
              <w:spacing w:afterLines="50"/>
              <w:rPr>
                <w:rFonts w:ascii="Arial" w:hAnsi="Arial" w:cs="Arial"/>
                <w:bCs/>
                <w:color w:val="000000"/>
                <w:sz w:val="20"/>
                <w:szCs w:val="18"/>
              </w:rPr>
            </w:pPr>
          </w:p>
        </w:tc>
        <w:tc>
          <w:tcPr>
            <w:tcW w:w="20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of Days Pending</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15</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25</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30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38</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45</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68</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68</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232</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328</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391</w:t>
            </w:r>
          </w:p>
        </w:tc>
      </w:tr>
    </w:tbl>
    <w:p w:rsidR="009D5FEE" w:rsidRDefault="009D5FEE" w:rsidP="00B1013F">
      <w:pPr>
        <w:spacing w:afterLines="50"/>
        <w:rPr>
          <w:rFonts w:ascii="Arial" w:hAnsi="Arial" w:cs="Arial"/>
          <w:caps/>
          <w:color w:val="000000"/>
          <w:sz w:val="20"/>
        </w:rPr>
        <w:sectPr w:rsidR="009D5FEE" w:rsidSect="009D5FEE">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tblPr>
      <w:tblGrid>
        <w:gridCol w:w="10716"/>
      </w:tblGrid>
      <w:tr w:rsidR="009D5FEE" w:rsidRPr="009D5FEE" w:rsidTr="009D5FEE">
        <w:trPr>
          <w:trHeight w:val="300"/>
        </w:trPr>
        <w:tc>
          <w:tcPr>
            <w:tcW w:w="10700" w:type="dxa"/>
            <w:shd w:val="clear" w:color="000000" w:fill="auto"/>
            <w:noWrap/>
            <w:vAlign w:val="bottom"/>
            <w:hideMark/>
          </w:tcPr>
          <w:p w:rsidR="009D5FEE" w:rsidRPr="009D5FEE" w:rsidRDefault="009D5FEE">
            <w:pPr>
              <w:rPr>
                <w:rFonts w:ascii="Arial" w:hAnsi="Arial" w:cs="Arial"/>
                <w:i/>
                <w:color w:val="000000"/>
                <w:sz w:val="18"/>
              </w:rPr>
            </w:pPr>
            <w:bookmarkStart w:id="46" w:name="RANGE!M15"/>
            <w:r w:rsidRPr="009D5FEE">
              <w:rPr>
                <w:rFonts w:ascii="Arial" w:hAnsi="Arial" w:cs="Arial"/>
                <w:i/>
                <w:color w:val="000000"/>
                <w:sz w:val="18"/>
              </w:rPr>
              <w:lastRenderedPageBreak/>
              <w:t> </w:t>
            </w:r>
            <w:bookmarkEnd w:id="46"/>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noWrap/>
            <w:vAlign w:val="bottom"/>
            <w:hideMark/>
          </w:tcPr>
          <w:p w:rsidR="009D5FEE" w:rsidRPr="009D5FEE" w:rsidRDefault="009D5FEE">
            <w:pPr>
              <w:rPr>
                <w:rFonts w:ascii="Arial" w:hAnsi="Arial" w:cs="Arial"/>
                <w:i/>
                <w:color w:val="000000"/>
                <w:sz w:val="18"/>
              </w:rPr>
            </w:pPr>
            <w:bookmarkStart w:id="47" w:name="RANGE!M18"/>
            <w:r w:rsidRPr="009D5FEE">
              <w:rPr>
                <w:rFonts w:ascii="Arial" w:hAnsi="Arial" w:cs="Arial"/>
                <w:i/>
                <w:color w:val="000000"/>
                <w:sz w:val="18"/>
              </w:rPr>
              <w:t> </w:t>
            </w:r>
            <w:bookmarkEnd w:id="47"/>
          </w:p>
        </w:tc>
      </w:tr>
    </w:tbl>
    <w:p w:rsidR="009D5FEE" w:rsidRDefault="009D5FEE" w:rsidP="00B1013F">
      <w:pPr>
        <w:spacing w:afterLines="50"/>
        <w:rPr>
          <w:rFonts w:ascii="Arial" w:hAnsi="Arial" w:cs="Arial"/>
          <w:i/>
          <w:caps/>
          <w:color w:val="000000"/>
          <w:sz w:val="18"/>
        </w:rPr>
        <w:sectPr w:rsidR="009D5FEE" w:rsidSect="009D5FEE">
          <w:type w:val="continuous"/>
          <w:pgSz w:w="15840" w:h="12240" w:orient="landscape"/>
          <w:pgMar w:top="1440" w:right="1440" w:bottom="720" w:left="720" w:header="720" w:footer="720" w:gutter="0"/>
          <w:cols w:space="720"/>
          <w:docGrid w:linePitch="360"/>
        </w:sectPr>
      </w:pPr>
    </w:p>
    <w:p w:rsidR="009D5FEE" w:rsidRDefault="009D5FEE" w:rsidP="00B1013F">
      <w:pPr>
        <w:spacing w:afterLines="50"/>
        <w:rPr>
          <w:rFonts w:ascii="Arial" w:hAnsi="Arial" w:cs="Arial"/>
          <w:b/>
          <w:caps/>
          <w:color w:val="000000"/>
          <w:sz w:val="24"/>
        </w:rPr>
        <w:sectPr w:rsidR="009D5FEE" w:rsidSect="009D5FEE">
          <w:pgSz w:w="15840" w:h="12240" w:orient="landscape"/>
          <w:pgMar w:top="1440" w:right="1440" w:bottom="720" w:left="720" w:header="720" w:footer="720" w:gutter="0"/>
          <w:cols w:space="720"/>
          <w:docGrid w:linePitch="360"/>
        </w:sectPr>
      </w:pPr>
      <w:r w:rsidRPr="009D5FEE">
        <w:rPr>
          <w:rFonts w:ascii="Arial" w:hAnsi="Arial" w:cs="Arial"/>
          <w:b/>
          <w:caps/>
          <w:color w:val="000000"/>
          <w:sz w:val="24"/>
        </w:rPr>
        <w:lastRenderedPageBreak/>
        <w:t>VII.A. FOIA REQUESTS -- RESPONSE TIME FOR ALL PROCESSED PERFECTED REQUESTS</w:t>
      </w:r>
    </w:p>
    <w:tbl>
      <w:tblPr>
        <w:tblW w:w="1270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tblPr>
      <w:tblGrid>
        <w:gridCol w:w="1660"/>
        <w:gridCol w:w="920"/>
        <w:gridCol w:w="920"/>
        <w:gridCol w:w="920"/>
        <w:gridCol w:w="920"/>
        <w:gridCol w:w="920"/>
        <w:gridCol w:w="920"/>
        <w:gridCol w:w="920"/>
        <w:gridCol w:w="920"/>
        <w:gridCol w:w="920"/>
        <w:gridCol w:w="920"/>
        <w:gridCol w:w="920"/>
        <w:gridCol w:w="920"/>
      </w:tblGrid>
      <w:tr w:rsidR="009D5FEE" w:rsidRPr="009D5FEE" w:rsidTr="009D5FEE">
        <w:tc>
          <w:tcPr>
            <w:tcW w:w="1660" w:type="dxa"/>
            <w:vMerge w:val="restart"/>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lastRenderedPageBreak/>
              <w:t>Agency / Component</w:t>
            </w:r>
          </w:p>
        </w:tc>
        <w:tc>
          <w:tcPr>
            <w:tcW w:w="3680" w:type="dxa"/>
            <w:gridSpan w:val="4"/>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SIMPLE</w:t>
            </w:r>
          </w:p>
        </w:tc>
        <w:tc>
          <w:tcPr>
            <w:tcW w:w="3680" w:type="dxa"/>
            <w:gridSpan w:val="4"/>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COMPLEX</w:t>
            </w:r>
          </w:p>
        </w:tc>
        <w:tc>
          <w:tcPr>
            <w:tcW w:w="3680" w:type="dxa"/>
            <w:gridSpan w:val="4"/>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EXPEDITED PROCESSING</w:t>
            </w:r>
          </w:p>
        </w:tc>
      </w:tr>
      <w:tr w:rsidR="009D5FEE" w:rsidRPr="009D5FEE" w:rsidTr="009D5FEE">
        <w:tc>
          <w:tcPr>
            <w:tcW w:w="0" w:type="auto"/>
            <w:vMerge/>
            <w:shd w:val="clear" w:color="000000" w:fill="auto"/>
            <w:vAlign w:val="center"/>
            <w:hideMark/>
          </w:tcPr>
          <w:p w:rsidR="009D5FEE" w:rsidRPr="009D5FEE" w:rsidRDefault="009D5FEE" w:rsidP="00B1013F">
            <w:pPr>
              <w:spacing w:afterLines="50"/>
              <w:rPr>
                <w:rFonts w:ascii="Arial" w:hAnsi="Arial" w:cs="Arial"/>
                <w:bCs/>
                <w:color w:val="000000"/>
                <w:sz w:val="20"/>
                <w:szCs w:val="18"/>
              </w:rPr>
            </w:pP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Median Number of Days</w:t>
            </w: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Average Number of Days</w:t>
            </w: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Lowest Number of Days</w:t>
            </w: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Highest Number of Days</w:t>
            </w: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Median Number of Days</w:t>
            </w: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Average Number of Days</w:t>
            </w: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Lowest Number of Days</w:t>
            </w: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Highest Number of Days</w:t>
            </w: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Median Number of Days</w:t>
            </w: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Average Number of Days</w:t>
            </w: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Lowest Number of Days</w:t>
            </w: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Highest Number of Days</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r>
      <w:tr w:rsidR="009D5FEE" w:rsidRPr="009D5FEE" w:rsidTr="009D5FEE">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bookmarkStart w:id="48" w:name="RANGE!O8:AA8"/>
            <w:bookmarkStart w:id="49" w:name="RANGE!O11:AA11"/>
            <w:bookmarkEnd w:id="48"/>
            <w:r w:rsidRPr="009D5FEE">
              <w:rPr>
                <w:rFonts w:ascii="Arial" w:hAnsi="Arial" w:cs="Arial"/>
                <w:bCs/>
                <w:color w:val="000000"/>
                <w:sz w:val="20"/>
                <w:szCs w:val="18"/>
              </w:rPr>
              <w:t>AGENCY OVERALL</w:t>
            </w:r>
            <w:bookmarkEnd w:id="49"/>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6</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42.2</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&lt;1</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3994</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290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718</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&lt;1</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6136</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6</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7.5</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22</w:t>
            </w:r>
          </w:p>
        </w:tc>
      </w:tr>
    </w:tbl>
    <w:p w:rsidR="009D5FEE" w:rsidRDefault="009D5FEE" w:rsidP="00B1013F">
      <w:pPr>
        <w:spacing w:afterLines="50"/>
        <w:rPr>
          <w:rFonts w:ascii="Arial" w:hAnsi="Arial" w:cs="Arial"/>
          <w:caps/>
          <w:color w:val="000000"/>
          <w:sz w:val="20"/>
        </w:rPr>
        <w:sectPr w:rsidR="009D5FEE" w:rsidSect="009D5FEE">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tblPr>
      <w:tblGrid>
        <w:gridCol w:w="10716"/>
      </w:tblGrid>
      <w:tr w:rsidR="009D5FEE" w:rsidRPr="009D5FEE" w:rsidTr="009D5FEE">
        <w:trPr>
          <w:trHeight w:val="300"/>
        </w:trPr>
        <w:tc>
          <w:tcPr>
            <w:tcW w:w="10700" w:type="dxa"/>
            <w:shd w:val="clear" w:color="000000" w:fill="auto"/>
            <w:noWrap/>
            <w:vAlign w:val="bottom"/>
            <w:hideMark/>
          </w:tcPr>
          <w:p w:rsidR="009D5FEE" w:rsidRPr="009D5FEE" w:rsidRDefault="009D5FEE">
            <w:pPr>
              <w:rPr>
                <w:rFonts w:ascii="Arial" w:hAnsi="Arial" w:cs="Arial"/>
                <w:i/>
                <w:color w:val="000000"/>
                <w:sz w:val="18"/>
              </w:rPr>
            </w:pPr>
            <w:bookmarkStart w:id="50" w:name="RANGE!O15"/>
            <w:r w:rsidRPr="009D5FEE">
              <w:rPr>
                <w:rFonts w:ascii="Arial" w:hAnsi="Arial" w:cs="Arial"/>
                <w:i/>
                <w:color w:val="000000"/>
                <w:sz w:val="18"/>
              </w:rPr>
              <w:lastRenderedPageBreak/>
              <w:t> </w:t>
            </w:r>
            <w:bookmarkEnd w:id="50"/>
          </w:p>
        </w:tc>
      </w:tr>
      <w:tr w:rsidR="009D5FEE" w:rsidRPr="009D5FEE" w:rsidTr="009D5FEE">
        <w:trPr>
          <w:trHeight w:val="9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At this time, NARA can only provide data for expedited processing of FOIA requests for our operational records.  NARA's data system, Performance Measurement and Reporting System, is not programmed to calculate the processing times of FOIA requests for accessioned or Presidential records seeking expedited processing.</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We track and respond to these expedited requests but cannot follow them through the life cycle to completion.</w:t>
            </w:r>
          </w:p>
        </w:tc>
      </w:tr>
      <w:tr w:rsidR="009D5FEE" w:rsidRPr="009D5FEE" w:rsidTr="009D5FEE">
        <w:trPr>
          <w:trHeight w:val="300"/>
        </w:trPr>
        <w:tc>
          <w:tcPr>
            <w:tcW w:w="10700" w:type="dxa"/>
            <w:shd w:val="clear" w:color="000000" w:fill="auto"/>
            <w:noWrap/>
            <w:vAlign w:val="bottom"/>
            <w:hideMark/>
          </w:tcPr>
          <w:p w:rsidR="009D5FEE" w:rsidRPr="009D5FEE" w:rsidRDefault="009D5FEE">
            <w:pPr>
              <w:rPr>
                <w:rFonts w:ascii="Arial" w:hAnsi="Arial" w:cs="Arial"/>
                <w:i/>
                <w:color w:val="000000"/>
                <w:sz w:val="18"/>
              </w:rPr>
            </w:pPr>
            <w:bookmarkStart w:id="51" w:name="RANGE!O18"/>
            <w:r w:rsidRPr="009D5FEE">
              <w:rPr>
                <w:rFonts w:ascii="Arial" w:hAnsi="Arial" w:cs="Arial"/>
                <w:i/>
                <w:color w:val="000000"/>
                <w:sz w:val="18"/>
              </w:rPr>
              <w:t> </w:t>
            </w:r>
            <w:bookmarkEnd w:id="51"/>
          </w:p>
        </w:tc>
      </w:tr>
    </w:tbl>
    <w:p w:rsidR="009D5FEE" w:rsidRDefault="009D5FEE" w:rsidP="00B1013F">
      <w:pPr>
        <w:spacing w:afterLines="50"/>
        <w:rPr>
          <w:rFonts w:ascii="Arial" w:hAnsi="Arial" w:cs="Arial"/>
          <w:i/>
          <w:caps/>
          <w:color w:val="000000"/>
          <w:sz w:val="18"/>
        </w:rPr>
        <w:sectPr w:rsidR="009D5FEE" w:rsidSect="009D5FEE">
          <w:type w:val="continuous"/>
          <w:pgSz w:w="15840" w:h="12240" w:orient="landscape"/>
          <w:pgMar w:top="1440" w:right="1440" w:bottom="720" w:left="720" w:header="720" w:footer="720" w:gutter="0"/>
          <w:cols w:space="720"/>
          <w:docGrid w:linePitch="360"/>
        </w:sectPr>
      </w:pPr>
    </w:p>
    <w:p w:rsidR="009D5FEE" w:rsidRDefault="009D5FEE" w:rsidP="00B1013F">
      <w:pPr>
        <w:spacing w:afterLines="50"/>
        <w:rPr>
          <w:rFonts w:ascii="Arial" w:hAnsi="Arial" w:cs="Arial"/>
          <w:b/>
          <w:caps/>
          <w:color w:val="000000"/>
          <w:sz w:val="24"/>
        </w:rPr>
        <w:sectPr w:rsidR="009D5FEE" w:rsidSect="009D5FEE">
          <w:pgSz w:w="15840" w:h="12240" w:orient="landscape"/>
          <w:pgMar w:top="1440" w:right="1440" w:bottom="720" w:left="720" w:header="720" w:footer="720" w:gutter="0"/>
          <w:cols w:space="720"/>
          <w:docGrid w:linePitch="360"/>
        </w:sectPr>
      </w:pPr>
      <w:r w:rsidRPr="009D5FEE">
        <w:rPr>
          <w:rFonts w:ascii="Arial" w:hAnsi="Arial" w:cs="Arial"/>
          <w:b/>
          <w:caps/>
          <w:color w:val="000000"/>
          <w:sz w:val="24"/>
        </w:rPr>
        <w:lastRenderedPageBreak/>
        <w:t>VII.B. PROCESSED REQUESTS -- RESPONSE TIME FOR PERFECTED REQUESTS IN WHICH INFORMATION WAS GRANTED</w:t>
      </w:r>
    </w:p>
    <w:tbl>
      <w:tblPr>
        <w:tblW w:w="1270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tblPr>
      <w:tblGrid>
        <w:gridCol w:w="1660"/>
        <w:gridCol w:w="920"/>
        <w:gridCol w:w="920"/>
        <w:gridCol w:w="920"/>
        <w:gridCol w:w="920"/>
        <w:gridCol w:w="920"/>
        <w:gridCol w:w="920"/>
        <w:gridCol w:w="920"/>
        <w:gridCol w:w="920"/>
        <w:gridCol w:w="920"/>
        <w:gridCol w:w="920"/>
        <w:gridCol w:w="920"/>
        <w:gridCol w:w="920"/>
      </w:tblGrid>
      <w:tr w:rsidR="009D5FEE" w:rsidRPr="009D5FEE" w:rsidTr="009D5FEE">
        <w:tc>
          <w:tcPr>
            <w:tcW w:w="1660" w:type="dxa"/>
            <w:vMerge w:val="restart"/>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lastRenderedPageBreak/>
              <w:t>Agency / Component</w:t>
            </w:r>
          </w:p>
        </w:tc>
        <w:tc>
          <w:tcPr>
            <w:tcW w:w="3680" w:type="dxa"/>
            <w:gridSpan w:val="4"/>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SIMPLE</w:t>
            </w:r>
          </w:p>
        </w:tc>
        <w:tc>
          <w:tcPr>
            <w:tcW w:w="3680" w:type="dxa"/>
            <w:gridSpan w:val="4"/>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COMPLEX</w:t>
            </w:r>
          </w:p>
        </w:tc>
        <w:tc>
          <w:tcPr>
            <w:tcW w:w="3680" w:type="dxa"/>
            <w:gridSpan w:val="4"/>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EXPEDITED PROCESSING</w:t>
            </w:r>
          </w:p>
        </w:tc>
      </w:tr>
      <w:tr w:rsidR="009D5FEE" w:rsidRPr="009D5FEE" w:rsidTr="009D5FEE">
        <w:tc>
          <w:tcPr>
            <w:tcW w:w="0" w:type="auto"/>
            <w:vMerge/>
            <w:shd w:val="clear" w:color="000000" w:fill="auto"/>
            <w:vAlign w:val="center"/>
            <w:hideMark/>
          </w:tcPr>
          <w:p w:rsidR="009D5FEE" w:rsidRPr="009D5FEE" w:rsidRDefault="009D5FEE" w:rsidP="00B1013F">
            <w:pPr>
              <w:spacing w:afterLines="50"/>
              <w:rPr>
                <w:rFonts w:ascii="Arial" w:hAnsi="Arial" w:cs="Arial"/>
                <w:bCs/>
                <w:color w:val="000000"/>
                <w:sz w:val="20"/>
                <w:szCs w:val="18"/>
              </w:rPr>
            </w:pP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Median Number of Days</w:t>
            </w: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Average Number of Days</w:t>
            </w: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Lowest Number of Days</w:t>
            </w: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Highest Number of Days</w:t>
            </w: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Median Number of Days</w:t>
            </w: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Average Number of Days</w:t>
            </w: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Lowest Number of Days</w:t>
            </w: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Highest Number of Days</w:t>
            </w: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Median Number of Days</w:t>
            </w: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Average Number of Days</w:t>
            </w: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Lowest Number of Days</w:t>
            </w:r>
          </w:p>
        </w:tc>
        <w:tc>
          <w:tcPr>
            <w:tcW w:w="9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Highest Number of Days</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r>
      <w:tr w:rsidR="009D5FEE" w:rsidRPr="009D5FEE" w:rsidTr="009D5FEE">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AGENCY OVERALL</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16</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334.7</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&lt;1</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2696</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297</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686</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&lt;1</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5210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5</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10.67</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5</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22</w:t>
            </w:r>
          </w:p>
        </w:tc>
      </w:tr>
    </w:tbl>
    <w:p w:rsidR="009D5FEE" w:rsidRDefault="009D5FEE" w:rsidP="00B1013F">
      <w:pPr>
        <w:spacing w:afterLines="50"/>
        <w:rPr>
          <w:rFonts w:ascii="Arial" w:hAnsi="Arial" w:cs="Arial"/>
          <w:caps/>
          <w:color w:val="000000"/>
          <w:sz w:val="20"/>
        </w:rPr>
        <w:sectPr w:rsidR="009D5FEE" w:rsidSect="009D5FEE">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tblPr>
      <w:tblGrid>
        <w:gridCol w:w="10716"/>
      </w:tblGrid>
      <w:tr w:rsidR="009D5FEE" w:rsidRPr="009D5FEE" w:rsidTr="009D5FEE">
        <w:trPr>
          <w:trHeight w:val="300"/>
        </w:trPr>
        <w:tc>
          <w:tcPr>
            <w:tcW w:w="10700" w:type="dxa"/>
            <w:shd w:val="clear" w:color="000000" w:fill="auto"/>
            <w:noWrap/>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lastRenderedPageBreak/>
              <w:t> </w:t>
            </w:r>
          </w:p>
        </w:tc>
      </w:tr>
      <w:tr w:rsidR="009D5FEE" w:rsidRPr="009D5FEE" w:rsidTr="009D5FEE">
        <w:trPr>
          <w:trHeight w:val="9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At this time, NARA can only provide data for expedited processing of FOIA requests for our operational records.  NARA's data system, Performance Measurement and Reporting System, is not programmed to calculate the processing times of FOIA requests for accessioned or Presidential records seeking expedited processing.</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We track and respond to these expedited requests but cannot follow them through the life cycle to completion.</w:t>
            </w:r>
          </w:p>
        </w:tc>
      </w:tr>
      <w:tr w:rsidR="009D5FEE" w:rsidRPr="009D5FEE" w:rsidTr="009D5FEE">
        <w:trPr>
          <w:trHeight w:val="300"/>
        </w:trPr>
        <w:tc>
          <w:tcPr>
            <w:tcW w:w="10700" w:type="dxa"/>
            <w:shd w:val="clear" w:color="000000" w:fill="auto"/>
            <w:noWrap/>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bl>
    <w:p w:rsidR="009D5FEE" w:rsidRDefault="009D5FEE" w:rsidP="00B1013F">
      <w:pPr>
        <w:spacing w:afterLines="50"/>
        <w:rPr>
          <w:rFonts w:ascii="Arial" w:hAnsi="Arial" w:cs="Arial"/>
          <w:i/>
          <w:caps/>
          <w:color w:val="000000"/>
          <w:sz w:val="18"/>
        </w:rPr>
        <w:sectPr w:rsidR="009D5FEE" w:rsidSect="009D5FEE">
          <w:type w:val="continuous"/>
          <w:pgSz w:w="15840" w:h="12240" w:orient="landscape"/>
          <w:pgMar w:top="1440" w:right="1440" w:bottom="720" w:left="720" w:header="720" w:footer="720" w:gutter="0"/>
          <w:cols w:space="720"/>
          <w:docGrid w:linePitch="360"/>
        </w:sectPr>
      </w:pPr>
    </w:p>
    <w:p w:rsidR="009D5FEE" w:rsidRDefault="009D5FEE" w:rsidP="00B1013F">
      <w:pPr>
        <w:spacing w:afterLines="50"/>
        <w:rPr>
          <w:rFonts w:ascii="Arial" w:hAnsi="Arial" w:cs="Arial"/>
          <w:b/>
          <w:caps/>
          <w:color w:val="000000"/>
          <w:sz w:val="24"/>
        </w:rPr>
        <w:sectPr w:rsidR="009D5FEE" w:rsidSect="009D5FEE">
          <w:pgSz w:w="15840" w:h="12240" w:orient="landscape"/>
          <w:pgMar w:top="1440" w:right="1440" w:bottom="720" w:left="720" w:header="720" w:footer="720" w:gutter="0"/>
          <w:cols w:space="720"/>
          <w:docGrid w:linePitch="360"/>
        </w:sectPr>
      </w:pPr>
      <w:r w:rsidRPr="009D5FEE">
        <w:rPr>
          <w:rFonts w:ascii="Arial" w:hAnsi="Arial" w:cs="Arial"/>
          <w:b/>
          <w:caps/>
          <w:color w:val="000000"/>
          <w:sz w:val="24"/>
        </w:rPr>
        <w:lastRenderedPageBreak/>
        <w:t>VII.C. PROCESSED SIMPLE REQUESTS -- RESPONSE TIME IN DAY INCREMENTS</w:t>
      </w:r>
    </w:p>
    <w:tbl>
      <w:tblPr>
        <w:tblW w:w="131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tblPr>
      <w:tblGrid>
        <w:gridCol w:w="1660"/>
        <w:gridCol w:w="820"/>
        <w:gridCol w:w="820"/>
        <w:gridCol w:w="820"/>
        <w:gridCol w:w="820"/>
        <w:gridCol w:w="820"/>
        <w:gridCol w:w="820"/>
        <w:gridCol w:w="820"/>
        <w:gridCol w:w="820"/>
        <w:gridCol w:w="820"/>
        <w:gridCol w:w="820"/>
        <w:gridCol w:w="820"/>
        <w:gridCol w:w="820"/>
        <w:gridCol w:w="820"/>
        <w:gridCol w:w="820"/>
      </w:tblGrid>
      <w:tr w:rsidR="009D5FEE" w:rsidRPr="009D5FEE" w:rsidTr="009D5FEE">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bookmarkStart w:id="52" w:name="RANGE!P7:AD7"/>
            <w:r w:rsidRPr="009D5FEE">
              <w:rPr>
                <w:rFonts w:ascii="Arial" w:hAnsi="Arial" w:cs="Arial"/>
                <w:bCs/>
                <w:color w:val="000000"/>
                <w:sz w:val="20"/>
                <w:szCs w:val="18"/>
              </w:rPr>
              <w:lastRenderedPageBreak/>
              <w:t>Agency / Component</w:t>
            </w:r>
            <w:bookmarkEnd w:id="52"/>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&lt;1-20</w:t>
            </w:r>
            <w:r w:rsidRPr="009D5FEE">
              <w:rPr>
                <w:rFonts w:ascii="Arial" w:hAnsi="Arial" w:cs="Arial"/>
                <w:bCs/>
                <w:color w:val="000000"/>
                <w:sz w:val="20"/>
                <w:szCs w:val="18"/>
              </w:rPr>
              <w:br/>
              <w:t>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21-40</w:t>
            </w:r>
            <w:r w:rsidRPr="009D5FEE">
              <w:rPr>
                <w:rFonts w:ascii="Arial" w:hAnsi="Arial" w:cs="Arial"/>
                <w:bCs/>
                <w:color w:val="000000"/>
                <w:sz w:val="20"/>
                <w:szCs w:val="18"/>
              </w:rPr>
              <w:br/>
              <w:t>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41-60</w:t>
            </w:r>
            <w:r w:rsidRPr="009D5FEE">
              <w:rPr>
                <w:rFonts w:ascii="Arial" w:hAnsi="Arial" w:cs="Arial"/>
                <w:bCs/>
                <w:color w:val="000000"/>
                <w:sz w:val="20"/>
                <w:szCs w:val="18"/>
              </w:rPr>
              <w:br/>
              <w:t>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61-80</w:t>
            </w:r>
            <w:r w:rsidRPr="009D5FEE">
              <w:rPr>
                <w:rFonts w:ascii="Arial" w:hAnsi="Arial" w:cs="Arial"/>
                <w:bCs/>
                <w:color w:val="000000"/>
                <w:sz w:val="20"/>
                <w:szCs w:val="18"/>
              </w:rPr>
              <w:br/>
              <w:t>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81-100 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101-120 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121-140 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141-160 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161-180 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181-200 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201-300 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301-400 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401+</w:t>
            </w:r>
            <w:r w:rsidRPr="009D5FEE">
              <w:rPr>
                <w:rFonts w:ascii="Arial" w:hAnsi="Arial" w:cs="Arial"/>
                <w:bCs/>
                <w:color w:val="000000"/>
                <w:sz w:val="20"/>
                <w:szCs w:val="18"/>
              </w:rPr>
              <w:br/>
              <w:t>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TOTAL</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NARA</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9,480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616</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341</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197</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77</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42</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31</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13</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6</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9</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49</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38</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277</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11,176</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w:t>
            </w:r>
          </w:p>
        </w:tc>
      </w:tr>
      <w:tr w:rsidR="009D5FEE" w:rsidRPr="009D5FEE" w:rsidTr="009D5FEE">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bookmarkStart w:id="53" w:name="RANGE!P10:AD10"/>
            <w:r w:rsidRPr="009D5FEE">
              <w:rPr>
                <w:rFonts w:ascii="Arial" w:hAnsi="Arial" w:cs="Arial"/>
                <w:bCs/>
                <w:color w:val="000000"/>
                <w:sz w:val="20"/>
                <w:szCs w:val="18"/>
              </w:rPr>
              <w:t>AGENCY OVERALL</w:t>
            </w:r>
            <w:bookmarkEnd w:id="53"/>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9,480</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616</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341</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197</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77</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42</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31</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13</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6</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9</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49</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38</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277</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11,176</w:t>
            </w:r>
          </w:p>
        </w:tc>
      </w:tr>
    </w:tbl>
    <w:p w:rsidR="009D5FEE" w:rsidRDefault="009D5FEE" w:rsidP="00B1013F">
      <w:pPr>
        <w:spacing w:afterLines="50"/>
        <w:rPr>
          <w:rFonts w:ascii="Arial" w:hAnsi="Arial" w:cs="Arial"/>
          <w:caps/>
          <w:color w:val="000000"/>
          <w:sz w:val="20"/>
        </w:rPr>
        <w:sectPr w:rsidR="009D5FEE" w:rsidSect="009D5FEE">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tblPr>
      <w:tblGrid>
        <w:gridCol w:w="10716"/>
      </w:tblGrid>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bookmarkStart w:id="54" w:name="RANGE!P14"/>
            <w:r w:rsidRPr="009D5FEE">
              <w:rPr>
                <w:rFonts w:ascii="Arial" w:hAnsi="Arial" w:cs="Arial"/>
                <w:i/>
                <w:color w:val="000000"/>
                <w:sz w:val="18"/>
              </w:rPr>
              <w:lastRenderedPageBreak/>
              <w:t> </w:t>
            </w:r>
            <w:bookmarkEnd w:id="54"/>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bookmarkStart w:id="55" w:name="RANGE!P17"/>
            <w:r w:rsidRPr="009D5FEE">
              <w:rPr>
                <w:rFonts w:ascii="Arial" w:hAnsi="Arial" w:cs="Arial"/>
                <w:i/>
                <w:color w:val="000000"/>
                <w:sz w:val="18"/>
              </w:rPr>
              <w:t> </w:t>
            </w:r>
            <w:bookmarkEnd w:id="55"/>
          </w:p>
        </w:tc>
      </w:tr>
    </w:tbl>
    <w:p w:rsidR="009D5FEE" w:rsidRDefault="009D5FEE" w:rsidP="00B1013F">
      <w:pPr>
        <w:spacing w:afterLines="50"/>
        <w:rPr>
          <w:rFonts w:ascii="Arial" w:hAnsi="Arial" w:cs="Arial"/>
          <w:i/>
          <w:caps/>
          <w:color w:val="000000"/>
          <w:sz w:val="18"/>
        </w:rPr>
        <w:sectPr w:rsidR="009D5FEE" w:rsidSect="009D5FEE">
          <w:type w:val="continuous"/>
          <w:pgSz w:w="15840" w:h="12240" w:orient="landscape"/>
          <w:pgMar w:top="1440" w:right="1440" w:bottom="720" w:left="720" w:header="720" w:footer="720" w:gutter="0"/>
          <w:cols w:space="720"/>
          <w:docGrid w:linePitch="360"/>
        </w:sectPr>
      </w:pPr>
    </w:p>
    <w:p w:rsidR="009D5FEE" w:rsidRDefault="009D5FEE" w:rsidP="00B1013F">
      <w:pPr>
        <w:spacing w:afterLines="50"/>
        <w:rPr>
          <w:rFonts w:ascii="Arial" w:hAnsi="Arial" w:cs="Arial"/>
          <w:b/>
          <w:caps/>
          <w:color w:val="000000"/>
          <w:sz w:val="24"/>
        </w:rPr>
        <w:sectPr w:rsidR="009D5FEE" w:rsidSect="009D5FEE">
          <w:pgSz w:w="15840" w:h="12240" w:orient="landscape"/>
          <w:pgMar w:top="1440" w:right="1440" w:bottom="720" w:left="720" w:header="720" w:footer="720" w:gutter="0"/>
          <w:cols w:space="720"/>
          <w:docGrid w:linePitch="360"/>
        </w:sectPr>
      </w:pPr>
      <w:r w:rsidRPr="009D5FEE">
        <w:rPr>
          <w:rFonts w:ascii="Arial" w:hAnsi="Arial" w:cs="Arial"/>
          <w:b/>
          <w:caps/>
          <w:color w:val="000000"/>
          <w:sz w:val="24"/>
        </w:rPr>
        <w:lastRenderedPageBreak/>
        <w:t>VII.C. PROCESSED COMPLEX REQUESTS -- RESPONSE TIME IN DAY INCREMENTS</w:t>
      </w:r>
    </w:p>
    <w:tbl>
      <w:tblPr>
        <w:tblW w:w="131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tblPr>
      <w:tblGrid>
        <w:gridCol w:w="1660"/>
        <w:gridCol w:w="820"/>
        <w:gridCol w:w="820"/>
        <w:gridCol w:w="820"/>
        <w:gridCol w:w="820"/>
        <w:gridCol w:w="820"/>
        <w:gridCol w:w="820"/>
        <w:gridCol w:w="820"/>
        <w:gridCol w:w="820"/>
        <w:gridCol w:w="820"/>
        <w:gridCol w:w="820"/>
        <w:gridCol w:w="820"/>
        <w:gridCol w:w="820"/>
        <w:gridCol w:w="820"/>
        <w:gridCol w:w="820"/>
      </w:tblGrid>
      <w:tr w:rsidR="009D5FEE" w:rsidRPr="009D5FEE" w:rsidTr="009D5FEE">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lastRenderedPageBreak/>
              <w:t>Agency / Component</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&lt;1-20</w:t>
            </w:r>
            <w:r w:rsidRPr="009D5FEE">
              <w:rPr>
                <w:rFonts w:ascii="Arial" w:hAnsi="Arial" w:cs="Arial"/>
                <w:bCs/>
                <w:color w:val="000000"/>
                <w:sz w:val="20"/>
                <w:szCs w:val="18"/>
              </w:rPr>
              <w:br/>
              <w:t>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21-40</w:t>
            </w:r>
            <w:r w:rsidRPr="009D5FEE">
              <w:rPr>
                <w:rFonts w:ascii="Arial" w:hAnsi="Arial" w:cs="Arial"/>
                <w:bCs/>
                <w:color w:val="000000"/>
                <w:sz w:val="20"/>
                <w:szCs w:val="18"/>
              </w:rPr>
              <w:br/>
              <w:t>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41-60</w:t>
            </w:r>
            <w:r w:rsidRPr="009D5FEE">
              <w:rPr>
                <w:rFonts w:ascii="Arial" w:hAnsi="Arial" w:cs="Arial"/>
                <w:bCs/>
                <w:color w:val="000000"/>
                <w:sz w:val="20"/>
                <w:szCs w:val="18"/>
              </w:rPr>
              <w:br/>
              <w:t>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61-80</w:t>
            </w:r>
            <w:r w:rsidRPr="009D5FEE">
              <w:rPr>
                <w:rFonts w:ascii="Arial" w:hAnsi="Arial" w:cs="Arial"/>
                <w:bCs/>
                <w:color w:val="000000"/>
                <w:sz w:val="20"/>
                <w:szCs w:val="18"/>
              </w:rPr>
              <w:br/>
              <w:t>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81-100 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101-120 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121-140 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141-160 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161-180 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181-200 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201-300 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301-400 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401+</w:t>
            </w:r>
            <w:r w:rsidRPr="009D5FEE">
              <w:rPr>
                <w:rFonts w:ascii="Arial" w:hAnsi="Arial" w:cs="Arial"/>
                <w:bCs/>
                <w:color w:val="000000"/>
                <w:sz w:val="20"/>
                <w:szCs w:val="18"/>
              </w:rPr>
              <w:br/>
              <w:t>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TOTAL</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NARA</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541</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125</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37</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26</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31</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28</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32</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24</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25</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18</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78</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61</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1,066</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2,092</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w:t>
            </w:r>
          </w:p>
        </w:tc>
      </w:tr>
      <w:tr w:rsidR="009D5FEE" w:rsidRPr="009D5FEE" w:rsidTr="009D5FEE">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AGENCY OVERALL</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541</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125</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37</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26</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31</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28</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32</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24</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25</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18</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78</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61</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1,066</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2,092</w:t>
            </w:r>
          </w:p>
        </w:tc>
      </w:tr>
    </w:tbl>
    <w:p w:rsidR="009D5FEE" w:rsidRDefault="009D5FEE" w:rsidP="00B1013F">
      <w:pPr>
        <w:spacing w:afterLines="50"/>
        <w:rPr>
          <w:rFonts w:ascii="Arial" w:hAnsi="Arial" w:cs="Arial"/>
          <w:caps/>
          <w:color w:val="000000"/>
          <w:sz w:val="20"/>
        </w:rPr>
        <w:sectPr w:rsidR="009D5FEE" w:rsidSect="009D5FEE">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tblPr>
      <w:tblGrid>
        <w:gridCol w:w="10716"/>
      </w:tblGrid>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r w:rsidRPr="009D5FEE">
              <w:rPr>
                <w:rFonts w:ascii="Arial" w:hAnsi="Arial" w:cs="Arial"/>
                <w:i/>
                <w:color w:val="000000"/>
                <w:sz w:val="18"/>
              </w:rPr>
              <w:lastRenderedPageBreak/>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r w:rsidRPr="009D5FEE">
              <w:rPr>
                <w:rFonts w:ascii="Arial" w:hAnsi="Arial" w:cs="Arial"/>
                <w:i/>
                <w:color w:val="000000"/>
                <w:sz w:val="18"/>
              </w:rPr>
              <w:t> </w:t>
            </w:r>
          </w:p>
        </w:tc>
      </w:tr>
    </w:tbl>
    <w:p w:rsidR="009D5FEE" w:rsidRDefault="009D5FEE" w:rsidP="00B1013F">
      <w:pPr>
        <w:spacing w:afterLines="50"/>
        <w:rPr>
          <w:rFonts w:ascii="Arial" w:hAnsi="Arial" w:cs="Arial"/>
          <w:i/>
          <w:caps/>
          <w:color w:val="000000"/>
          <w:sz w:val="18"/>
        </w:rPr>
        <w:sectPr w:rsidR="009D5FEE" w:rsidSect="009D5FEE">
          <w:type w:val="continuous"/>
          <w:pgSz w:w="15840" w:h="12240" w:orient="landscape"/>
          <w:pgMar w:top="1440" w:right="1440" w:bottom="720" w:left="720" w:header="720" w:footer="720" w:gutter="0"/>
          <w:cols w:space="720"/>
          <w:docGrid w:linePitch="360"/>
        </w:sectPr>
      </w:pPr>
    </w:p>
    <w:p w:rsidR="009D5FEE" w:rsidRDefault="009D5FEE" w:rsidP="00B1013F">
      <w:pPr>
        <w:spacing w:afterLines="50"/>
        <w:rPr>
          <w:rFonts w:ascii="Arial" w:hAnsi="Arial" w:cs="Arial"/>
          <w:b/>
          <w:caps/>
          <w:color w:val="000000"/>
          <w:sz w:val="24"/>
        </w:rPr>
        <w:sectPr w:rsidR="009D5FEE" w:rsidSect="009D5FEE">
          <w:pgSz w:w="15840" w:h="12240" w:orient="landscape"/>
          <w:pgMar w:top="1440" w:right="1440" w:bottom="720" w:left="720" w:header="720" w:footer="720" w:gutter="0"/>
          <w:cols w:space="720"/>
          <w:docGrid w:linePitch="360"/>
        </w:sectPr>
      </w:pPr>
      <w:r w:rsidRPr="009D5FEE">
        <w:rPr>
          <w:rFonts w:ascii="Arial" w:hAnsi="Arial" w:cs="Arial"/>
          <w:b/>
          <w:caps/>
          <w:color w:val="000000"/>
          <w:sz w:val="24"/>
        </w:rPr>
        <w:lastRenderedPageBreak/>
        <w:t>VII.C. PROCESSED REQUESTS GRANTED EXPEDITED PROCESSING -- RESPONSE TIME IN DAY INCREMENTS</w:t>
      </w:r>
    </w:p>
    <w:tbl>
      <w:tblPr>
        <w:tblW w:w="131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tblPr>
      <w:tblGrid>
        <w:gridCol w:w="1660"/>
        <w:gridCol w:w="820"/>
        <w:gridCol w:w="820"/>
        <w:gridCol w:w="820"/>
        <w:gridCol w:w="820"/>
        <w:gridCol w:w="820"/>
        <w:gridCol w:w="820"/>
        <w:gridCol w:w="820"/>
        <w:gridCol w:w="820"/>
        <w:gridCol w:w="820"/>
        <w:gridCol w:w="820"/>
        <w:gridCol w:w="820"/>
        <w:gridCol w:w="820"/>
        <w:gridCol w:w="820"/>
        <w:gridCol w:w="820"/>
      </w:tblGrid>
      <w:tr w:rsidR="009D5FEE" w:rsidRPr="009D5FEE" w:rsidTr="009D5FEE">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lastRenderedPageBreak/>
              <w:t>Agency / Component</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&lt;1-20</w:t>
            </w:r>
            <w:r w:rsidRPr="009D5FEE">
              <w:rPr>
                <w:rFonts w:ascii="Arial" w:hAnsi="Arial" w:cs="Arial"/>
                <w:bCs/>
                <w:color w:val="000000"/>
                <w:sz w:val="20"/>
                <w:szCs w:val="18"/>
              </w:rPr>
              <w:br/>
              <w:t>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21-40</w:t>
            </w:r>
            <w:r w:rsidRPr="009D5FEE">
              <w:rPr>
                <w:rFonts w:ascii="Arial" w:hAnsi="Arial" w:cs="Arial"/>
                <w:bCs/>
                <w:color w:val="000000"/>
                <w:sz w:val="20"/>
                <w:szCs w:val="18"/>
              </w:rPr>
              <w:br/>
              <w:t>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41-60</w:t>
            </w:r>
            <w:r w:rsidRPr="009D5FEE">
              <w:rPr>
                <w:rFonts w:ascii="Arial" w:hAnsi="Arial" w:cs="Arial"/>
                <w:bCs/>
                <w:color w:val="000000"/>
                <w:sz w:val="20"/>
                <w:szCs w:val="18"/>
              </w:rPr>
              <w:br/>
              <w:t>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61-80</w:t>
            </w:r>
            <w:r w:rsidRPr="009D5FEE">
              <w:rPr>
                <w:rFonts w:ascii="Arial" w:hAnsi="Arial" w:cs="Arial"/>
                <w:bCs/>
                <w:color w:val="000000"/>
                <w:sz w:val="20"/>
                <w:szCs w:val="18"/>
              </w:rPr>
              <w:br/>
              <w:t>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81-100 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101-120 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121-140 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141-160 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161-180 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181-200 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201-300 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301-400 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401+</w:t>
            </w:r>
            <w:r w:rsidRPr="009D5FEE">
              <w:rPr>
                <w:rFonts w:ascii="Arial" w:hAnsi="Arial" w:cs="Arial"/>
                <w:bCs/>
                <w:color w:val="000000"/>
                <w:sz w:val="20"/>
                <w:szCs w:val="18"/>
              </w:rPr>
              <w:br/>
              <w:t>Days</w:t>
            </w:r>
          </w:p>
        </w:tc>
        <w:tc>
          <w:tcPr>
            <w:tcW w:w="8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TOTAL</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NARA</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7</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0</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8</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w:t>
            </w:r>
          </w:p>
        </w:tc>
      </w:tr>
      <w:tr w:rsidR="009D5FEE" w:rsidRPr="009D5FEE" w:rsidTr="009D5FEE">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AGENCY OVERALL</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7</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8</w:t>
            </w:r>
          </w:p>
        </w:tc>
      </w:tr>
    </w:tbl>
    <w:p w:rsidR="009D5FEE" w:rsidRDefault="009D5FEE" w:rsidP="00B1013F">
      <w:pPr>
        <w:spacing w:afterLines="50"/>
        <w:rPr>
          <w:rFonts w:ascii="Arial" w:hAnsi="Arial" w:cs="Arial"/>
          <w:caps/>
          <w:color w:val="000000"/>
          <w:sz w:val="20"/>
        </w:rPr>
        <w:sectPr w:rsidR="009D5FEE" w:rsidSect="009D5FEE">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tblPr>
      <w:tblGrid>
        <w:gridCol w:w="10716"/>
      </w:tblGrid>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r w:rsidRPr="009D5FEE">
              <w:rPr>
                <w:rFonts w:ascii="Arial" w:hAnsi="Arial" w:cs="Arial"/>
                <w:i/>
                <w:color w:val="000000"/>
                <w:sz w:val="18"/>
              </w:rPr>
              <w:lastRenderedPageBreak/>
              <w:t> </w:t>
            </w:r>
          </w:p>
        </w:tc>
      </w:tr>
      <w:tr w:rsidR="009D5FEE" w:rsidRPr="009D5FEE" w:rsidTr="009D5FEE">
        <w:trPr>
          <w:trHeight w:val="9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At this time, NARA can only provide data for expedited processing of FOIA requests for our operational records.  NARA's data system, Performance Measurement and Reporting System, is not programmed to calculate the processing times of FOIA requests for accessioned or Presidential records seeking expedited processing.</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We track and respond to these expedited requests but cannot follow them through the life cycle to completion.</w:t>
            </w:r>
          </w:p>
        </w:tc>
      </w:tr>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r w:rsidRPr="009D5FEE">
              <w:rPr>
                <w:rFonts w:ascii="Arial" w:hAnsi="Arial" w:cs="Arial"/>
                <w:i/>
                <w:color w:val="000000"/>
                <w:sz w:val="18"/>
              </w:rPr>
              <w:t> </w:t>
            </w:r>
          </w:p>
        </w:tc>
      </w:tr>
    </w:tbl>
    <w:p w:rsidR="009D5FEE" w:rsidRDefault="009D5FEE" w:rsidP="00B1013F">
      <w:pPr>
        <w:spacing w:afterLines="50"/>
        <w:rPr>
          <w:rFonts w:ascii="Arial" w:hAnsi="Arial" w:cs="Arial"/>
          <w:i/>
          <w:caps/>
          <w:color w:val="000000"/>
          <w:sz w:val="18"/>
        </w:rPr>
        <w:sectPr w:rsidR="009D5FEE" w:rsidSect="009D5FEE">
          <w:type w:val="continuous"/>
          <w:pgSz w:w="15840" w:h="12240" w:orient="landscape"/>
          <w:pgMar w:top="1440" w:right="1440" w:bottom="720" w:left="720" w:header="720" w:footer="720" w:gutter="0"/>
          <w:cols w:space="720"/>
          <w:docGrid w:linePitch="360"/>
        </w:sectPr>
      </w:pPr>
    </w:p>
    <w:p w:rsidR="009D5FEE" w:rsidRDefault="009D5FEE" w:rsidP="00B1013F">
      <w:pPr>
        <w:spacing w:afterLines="50"/>
        <w:rPr>
          <w:rFonts w:ascii="Arial" w:hAnsi="Arial" w:cs="Arial"/>
          <w:b/>
          <w:caps/>
          <w:color w:val="000000"/>
          <w:sz w:val="24"/>
        </w:rPr>
        <w:sectPr w:rsidR="009D5FEE" w:rsidSect="009D5FEE">
          <w:pgSz w:w="15840" w:h="12240" w:orient="landscape"/>
          <w:pgMar w:top="1440" w:right="1440" w:bottom="720" w:left="720" w:header="720" w:footer="720" w:gutter="0"/>
          <w:cols w:space="720"/>
          <w:docGrid w:linePitch="360"/>
        </w:sectPr>
      </w:pPr>
      <w:r w:rsidRPr="009D5FEE">
        <w:rPr>
          <w:rFonts w:ascii="Arial" w:hAnsi="Arial" w:cs="Arial"/>
          <w:b/>
          <w:caps/>
          <w:color w:val="000000"/>
          <w:sz w:val="24"/>
        </w:rPr>
        <w:lastRenderedPageBreak/>
        <w:t>VII.D. PENDING REQUESTS -- ALL PENDING PERFECTED REQUESTS</w:t>
      </w:r>
    </w:p>
    <w:tbl>
      <w:tblPr>
        <w:tblW w:w="1226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tblPr>
      <w:tblGrid>
        <w:gridCol w:w="2180"/>
        <w:gridCol w:w="1120"/>
        <w:gridCol w:w="1120"/>
        <w:gridCol w:w="1120"/>
        <w:gridCol w:w="1120"/>
        <w:gridCol w:w="1120"/>
        <w:gridCol w:w="1120"/>
        <w:gridCol w:w="1120"/>
        <w:gridCol w:w="1120"/>
        <w:gridCol w:w="1120"/>
      </w:tblGrid>
      <w:tr w:rsidR="009D5FEE" w:rsidRPr="009D5FEE" w:rsidTr="009D5FEE">
        <w:tc>
          <w:tcPr>
            <w:tcW w:w="2180" w:type="dxa"/>
            <w:vMerge w:val="restart"/>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lastRenderedPageBreak/>
              <w:t>Agency / Component</w:t>
            </w:r>
          </w:p>
        </w:tc>
        <w:tc>
          <w:tcPr>
            <w:tcW w:w="3360" w:type="dxa"/>
            <w:gridSpan w:val="3"/>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SIMPLE</w:t>
            </w:r>
          </w:p>
        </w:tc>
        <w:tc>
          <w:tcPr>
            <w:tcW w:w="3360" w:type="dxa"/>
            <w:gridSpan w:val="3"/>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COMPLEX</w:t>
            </w:r>
          </w:p>
        </w:tc>
        <w:tc>
          <w:tcPr>
            <w:tcW w:w="3360" w:type="dxa"/>
            <w:gridSpan w:val="3"/>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EXPEDITED PROCESSING</w:t>
            </w:r>
          </w:p>
        </w:tc>
      </w:tr>
      <w:tr w:rsidR="009D5FEE" w:rsidRPr="009D5FEE" w:rsidTr="009D5FEE">
        <w:tc>
          <w:tcPr>
            <w:tcW w:w="0" w:type="auto"/>
            <w:vMerge/>
            <w:shd w:val="clear" w:color="000000" w:fill="auto"/>
            <w:vAlign w:val="center"/>
            <w:hideMark/>
          </w:tcPr>
          <w:p w:rsidR="009D5FEE" w:rsidRPr="009D5FEE" w:rsidRDefault="009D5FEE" w:rsidP="00B1013F">
            <w:pPr>
              <w:spacing w:afterLines="50"/>
              <w:rPr>
                <w:rFonts w:ascii="Arial" w:hAnsi="Arial" w:cs="Arial"/>
                <w:bCs/>
                <w:color w:val="000000"/>
                <w:sz w:val="20"/>
                <w:szCs w:val="18"/>
              </w:rPr>
            </w:pPr>
          </w:p>
        </w:tc>
        <w:tc>
          <w:tcPr>
            <w:tcW w:w="11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Pending</w:t>
            </w:r>
          </w:p>
        </w:tc>
        <w:tc>
          <w:tcPr>
            <w:tcW w:w="11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Median Number of Days</w:t>
            </w:r>
          </w:p>
        </w:tc>
        <w:tc>
          <w:tcPr>
            <w:tcW w:w="11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Average Number of Days</w:t>
            </w:r>
          </w:p>
        </w:tc>
        <w:tc>
          <w:tcPr>
            <w:tcW w:w="11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Pending</w:t>
            </w:r>
          </w:p>
        </w:tc>
        <w:tc>
          <w:tcPr>
            <w:tcW w:w="11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Median Number of Days</w:t>
            </w:r>
          </w:p>
        </w:tc>
        <w:tc>
          <w:tcPr>
            <w:tcW w:w="11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Average Number of Days</w:t>
            </w:r>
          </w:p>
        </w:tc>
        <w:tc>
          <w:tcPr>
            <w:tcW w:w="11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Pending</w:t>
            </w:r>
          </w:p>
        </w:tc>
        <w:tc>
          <w:tcPr>
            <w:tcW w:w="11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Median Number of Days</w:t>
            </w:r>
          </w:p>
        </w:tc>
        <w:tc>
          <w:tcPr>
            <w:tcW w:w="11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Average Number of Days</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r>
      <w:tr w:rsidR="009D5FEE" w:rsidRPr="009D5FEE" w:rsidTr="009D5FEE">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bookmarkStart w:id="56" w:name="RANGE!L8:U8"/>
            <w:bookmarkStart w:id="57" w:name="RANGE!L11:U11"/>
            <w:bookmarkEnd w:id="56"/>
            <w:r w:rsidRPr="009D5FEE">
              <w:rPr>
                <w:rFonts w:ascii="Arial" w:hAnsi="Arial" w:cs="Arial"/>
                <w:bCs/>
                <w:color w:val="000000"/>
                <w:sz w:val="20"/>
                <w:szCs w:val="18"/>
              </w:rPr>
              <w:t>AGENCY OVERALL</w:t>
            </w:r>
            <w:bookmarkEnd w:id="57"/>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778</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447.5</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773.84</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2962</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931.5</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1303.7</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9</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9</w:t>
            </w:r>
          </w:p>
        </w:tc>
      </w:tr>
    </w:tbl>
    <w:p w:rsidR="009D5FEE" w:rsidRDefault="009D5FEE" w:rsidP="00B1013F">
      <w:pPr>
        <w:spacing w:afterLines="50"/>
        <w:rPr>
          <w:rFonts w:ascii="Arial" w:hAnsi="Arial" w:cs="Arial"/>
          <w:caps/>
          <w:color w:val="000000"/>
          <w:sz w:val="20"/>
        </w:rPr>
        <w:sectPr w:rsidR="009D5FEE" w:rsidSect="009D5FEE">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tblPr>
      <w:tblGrid>
        <w:gridCol w:w="10716"/>
      </w:tblGrid>
      <w:tr w:rsidR="009D5FEE" w:rsidRPr="009D5FEE" w:rsidTr="009D5FEE">
        <w:trPr>
          <w:trHeight w:val="300"/>
        </w:trPr>
        <w:tc>
          <w:tcPr>
            <w:tcW w:w="10700" w:type="dxa"/>
            <w:shd w:val="clear" w:color="000000" w:fill="auto"/>
            <w:noWrap/>
            <w:vAlign w:val="bottom"/>
            <w:hideMark/>
          </w:tcPr>
          <w:p w:rsidR="009D5FEE" w:rsidRPr="009D5FEE" w:rsidRDefault="009D5FEE">
            <w:pPr>
              <w:rPr>
                <w:rFonts w:ascii="Arial" w:hAnsi="Arial" w:cs="Arial"/>
                <w:i/>
                <w:color w:val="000000"/>
                <w:sz w:val="18"/>
              </w:rPr>
            </w:pPr>
            <w:bookmarkStart w:id="58" w:name="RANGE!L15"/>
            <w:r w:rsidRPr="009D5FEE">
              <w:rPr>
                <w:rFonts w:ascii="Arial" w:hAnsi="Arial" w:cs="Arial"/>
                <w:i/>
                <w:color w:val="000000"/>
                <w:sz w:val="18"/>
              </w:rPr>
              <w:lastRenderedPageBreak/>
              <w:t> </w:t>
            </w:r>
            <w:bookmarkEnd w:id="58"/>
          </w:p>
        </w:tc>
      </w:tr>
      <w:tr w:rsidR="009D5FEE" w:rsidRPr="009D5FEE" w:rsidTr="009D5FEE">
        <w:trPr>
          <w:trHeight w:val="9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xml:space="preserve">At this time, NARA can only provide data for expedited processing of FOIA requests for our operational records.  NARA's data system, Performance Measurement and Reporting System, is not programmed to calculate </w:t>
            </w:r>
            <w:proofErr w:type="gramStart"/>
            <w:r w:rsidRPr="009D5FEE">
              <w:rPr>
                <w:rFonts w:ascii="Arial" w:hAnsi="Arial" w:cs="Arial"/>
                <w:i/>
                <w:color w:val="000000"/>
                <w:sz w:val="18"/>
              </w:rPr>
              <w:t>the  processing</w:t>
            </w:r>
            <w:proofErr w:type="gramEnd"/>
            <w:r w:rsidRPr="009D5FEE">
              <w:rPr>
                <w:rFonts w:ascii="Arial" w:hAnsi="Arial" w:cs="Arial"/>
                <w:i/>
                <w:color w:val="000000"/>
                <w:sz w:val="18"/>
              </w:rPr>
              <w:t xml:space="preserve"> times of FOIA requests for accessioned or Presidential records seeking expedited processing.</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We track and respond to these expedited requests but cannot follow them through the life cycle to completion.</w:t>
            </w:r>
          </w:p>
        </w:tc>
      </w:tr>
      <w:tr w:rsidR="009D5FEE" w:rsidRPr="009D5FEE" w:rsidTr="009D5FEE">
        <w:trPr>
          <w:trHeight w:val="300"/>
        </w:trPr>
        <w:tc>
          <w:tcPr>
            <w:tcW w:w="10700" w:type="dxa"/>
            <w:shd w:val="clear" w:color="000000" w:fill="auto"/>
            <w:noWrap/>
            <w:vAlign w:val="bottom"/>
            <w:hideMark/>
          </w:tcPr>
          <w:p w:rsidR="009D5FEE" w:rsidRPr="009D5FEE" w:rsidRDefault="009D5FEE">
            <w:pPr>
              <w:rPr>
                <w:rFonts w:ascii="Arial" w:hAnsi="Arial" w:cs="Arial"/>
                <w:i/>
                <w:color w:val="000000"/>
                <w:sz w:val="18"/>
              </w:rPr>
            </w:pPr>
            <w:bookmarkStart w:id="59" w:name="RANGE!L18"/>
            <w:r w:rsidRPr="009D5FEE">
              <w:rPr>
                <w:rFonts w:ascii="Arial" w:hAnsi="Arial" w:cs="Arial"/>
                <w:i/>
                <w:color w:val="000000"/>
                <w:sz w:val="18"/>
              </w:rPr>
              <w:t> </w:t>
            </w:r>
            <w:bookmarkEnd w:id="59"/>
          </w:p>
        </w:tc>
      </w:tr>
    </w:tbl>
    <w:p w:rsidR="009D5FEE" w:rsidRDefault="009D5FEE" w:rsidP="00B1013F">
      <w:pPr>
        <w:spacing w:afterLines="50"/>
        <w:rPr>
          <w:rFonts w:ascii="Arial" w:hAnsi="Arial" w:cs="Arial"/>
          <w:i/>
          <w:caps/>
          <w:color w:val="000000"/>
          <w:sz w:val="18"/>
        </w:rPr>
        <w:sectPr w:rsidR="009D5FEE" w:rsidSect="009D5FEE">
          <w:type w:val="continuous"/>
          <w:pgSz w:w="15840" w:h="12240" w:orient="landscape"/>
          <w:pgMar w:top="1440" w:right="1440" w:bottom="720" w:left="720" w:header="720" w:footer="720" w:gutter="0"/>
          <w:cols w:space="720"/>
          <w:docGrid w:linePitch="360"/>
        </w:sectPr>
      </w:pPr>
    </w:p>
    <w:p w:rsidR="009D5FEE" w:rsidRDefault="009D5FEE" w:rsidP="00B1013F">
      <w:pPr>
        <w:spacing w:afterLines="50"/>
        <w:rPr>
          <w:rFonts w:ascii="Arial" w:hAnsi="Arial" w:cs="Arial"/>
          <w:b/>
          <w:caps/>
          <w:color w:val="000000"/>
          <w:sz w:val="24"/>
        </w:rPr>
        <w:sectPr w:rsidR="009D5FEE" w:rsidSect="009D5FEE">
          <w:pgSz w:w="15840" w:h="12240" w:orient="landscape"/>
          <w:pgMar w:top="1440" w:right="1440" w:bottom="720" w:left="720" w:header="720" w:footer="720" w:gutter="0"/>
          <w:cols w:space="720"/>
          <w:docGrid w:linePitch="360"/>
        </w:sectPr>
      </w:pPr>
      <w:r w:rsidRPr="009D5FEE">
        <w:rPr>
          <w:rFonts w:ascii="Arial" w:hAnsi="Arial" w:cs="Arial"/>
          <w:b/>
          <w:caps/>
          <w:color w:val="000000"/>
          <w:sz w:val="24"/>
        </w:rPr>
        <w:lastRenderedPageBreak/>
        <w:t>VII.E. PENDING REQUESTS -- TEN OLDEST PENDING PERFECTED REQUESTS</w:t>
      </w:r>
    </w:p>
    <w:tbl>
      <w:tblPr>
        <w:tblW w:w="139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tblPr>
      <w:tblGrid>
        <w:gridCol w:w="1616"/>
        <w:gridCol w:w="1984"/>
        <w:gridCol w:w="1034"/>
        <w:gridCol w:w="1034"/>
        <w:gridCol w:w="1034"/>
        <w:gridCol w:w="1034"/>
        <w:gridCol w:w="1034"/>
        <w:gridCol w:w="1034"/>
        <w:gridCol w:w="1034"/>
        <w:gridCol w:w="1034"/>
        <w:gridCol w:w="1034"/>
        <w:gridCol w:w="1034"/>
      </w:tblGrid>
      <w:tr w:rsidR="009D5FEE" w:rsidRPr="009D5FEE" w:rsidTr="009D5FEE">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lastRenderedPageBreak/>
              <w:t>Agency / Component</w:t>
            </w:r>
          </w:p>
        </w:tc>
        <w:tc>
          <w:tcPr>
            <w:tcW w:w="20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 </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10th Oldest Request</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9th</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8th</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7th</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6th</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5th</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4th</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3rd</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2nd</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Oldest Request</w:t>
            </w:r>
          </w:p>
        </w:tc>
      </w:tr>
      <w:tr w:rsidR="009D5FEE" w:rsidRPr="009D5FEE" w:rsidTr="009D5FEE">
        <w:tc>
          <w:tcPr>
            <w:tcW w:w="0" w:type="auto"/>
            <w:vMerge w:val="restart"/>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20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Date of Receipt</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r>
      <w:tr w:rsidR="009D5FEE" w:rsidRPr="009D5FEE" w:rsidTr="009D5FEE">
        <w:tc>
          <w:tcPr>
            <w:tcW w:w="0" w:type="auto"/>
            <w:vMerge/>
            <w:shd w:val="clear" w:color="000000" w:fill="auto"/>
            <w:vAlign w:val="center"/>
            <w:hideMark/>
          </w:tcPr>
          <w:p w:rsidR="009D5FEE" w:rsidRPr="009D5FEE" w:rsidRDefault="009D5FEE" w:rsidP="00B1013F">
            <w:pPr>
              <w:spacing w:afterLines="50"/>
              <w:rPr>
                <w:rFonts w:ascii="Arial" w:hAnsi="Arial" w:cs="Arial"/>
                <w:color w:val="000000"/>
                <w:sz w:val="20"/>
              </w:rPr>
            </w:pPr>
          </w:p>
        </w:tc>
        <w:tc>
          <w:tcPr>
            <w:tcW w:w="20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of Days Pending</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r>
      <w:tr w:rsidR="009D5FEE" w:rsidRPr="009D5FEE" w:rsidTr="009D5FEE">
        <w:tc>
          <w:tcPr>
            <w:tcW w:w="1660" w:type="dxa"/>
            <w:vMerge w:val="restart"/>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AGENCY OVERALL</w:t>
            </w:r>
          </w:p>
        </w:tc>
        <w:tc>
          <w:tcPr>
            <w:tcW w:w="20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Date of Receipt</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1994-06-21</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1994-06-17</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1994-03-10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1994-01-04</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1993-10-01</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1993-10-01</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1993-10-01</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1993-10-01</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1993-09-09</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1993-08-31</w:t>
            </w:r>
          </w:p>
        </w:tc>
      </w:tr>
      <w:tr w:rsidR="009D5FEE" w:rsidRPr="009D5FEE" w:rsidTr="009D5FEE">
        <w:tc>
          <w:tcPr>
            <w:tcW w:w="0" w:type="auto"/>
            <w:vMerge/>
            <w:shd w:val="clear" w:color="000000" w:fill="auto"/>
            <w:vAlign w:val="center"/>
            <w:hideMark/>
          </w:tcPr>
          <w:p w:rsidR="009D5FEE" w:rsidRPr="009D5FEE" w:rsidRDefault="009D5FEE" w:rsidP="00B1013F">
            <w:pPr>
              <w:spacing w:afterLines="50"/>
              <w:rPr>
                <w:rFonts w:ascii="Arial" w:hAnsi="Arial" w:cs="Arial"/>
                <w:bCs/>
                <w:color w:val="000000"/>
                <w:sz w:val="20"/>
                <w:szCs w:val="18"/>
              </w:rPr>
            </w:pPr>
          </w:p>
        </w:tc>
        <w:tc>
          <w:tcPr>
            <w:tcW w:w="20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of Days Pending</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4837</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4839</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4909</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4954</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5016</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5016</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5016</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5016</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5032</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5038</w:t>
            </w:r>
          </w:p>
        </w:tc>
      </w:tr>
    </w:tbl>
    <w:p w:rsidR="009D5FEE" w:rsidRDefault="009D5FEE" w:rsidP="00B1013F">
      <w:pPr>
        <w:spacing w:afterLines="50"/>
        <w:rPr>
          <w:rFonts w:ascii="Arial" w:hAnsi="Arial" w:cs="Arial"/>
          <w:caps/>
          <w:color w:val="000000"/>
          <w:sz w:val="20"/>
        </w:rPr>
        <w:sectPr w:rsidR="009D5FEE" w:rsidSect="009D5FEE">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tblPr>
      <w:tblGrid>
        <w:gridCol w:w="10716"/>
      </w:tblGrid>
      <w:tr w:rsidR="009D5FEE" w:rsidRPr="009D5FEE" w:rsidTr="009D5FEE">
        <w:trPr>
          <w:trHeight w:val="300"/>
        </w:trPr>
        <w:tc>
          <w:tcPr>
            <w:tcW w:w="10700" w:type="dxa"/>
            <w:shd w:val="clear" w:color="000000" w:fill="auto"/>
            <w:noWrap/>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lastRenderedPageBreak/>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noWrap/>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bl>
    <w:p w:rsidR="009D5FEE" w:rsidRDefault="009D5FEE" w:rsidP="00B1013F">
      <w:pPr>
        <w:spacing w:afterLines="50"/>
        <w:rPr>
          <w:rFonts w:ascii="Arial" w:hAnsi="Arial" w:cs="Arial"/>
          <w:i/>
          <w:caps/>
          <w:color w:val="000000"/>
          <w:sz w:val="18"/>
        </w:rPr>
        <w:sectPr w:rsidR="009D5FEE" w:rsidSect="009D5FEE">
          <w:type w:val="continuous"/>
          <w:pgSz w:w="15840" w:h="12240" w:orient="landscape"/>
          <w:pgMar w:top="1440" w:right="1440" w:bottom="720" w:left="720" w:header="720" w:footer="720" w:gutter="0"/>
          <w:cols w:space="720"/>
          <w:docGrid w:linePitch="360"/>
        </w:sectPr>
      </w:pPr>
    </w:p>
    <w:p w:rsidR="009D5FEE" w:rsidRDefault="009D5FEE" w:rsidP="00B1013F">
      <w:pPr>
        <w:spacing w:afterLines="50"/>
        <w:rPr>
          <w:rFonts w:ascii="Arial" w:hAnsi="Arial" w:cs="Arial"/>
          <w:b/>
          <w:caps/>
          <w:color w:val="000000"/>
          <w:sz w:val="24"/>
        </w:rPr>
        <w:sectPr w:rsidR="009D5FEE" w:rsidSect="009D5FEE">
          <w:pgSz w:w="12240" w:h="15840"/>
          <w:pgMar w:top="720" w:right="1440" w:bottom="1440" w:left="720" w:header="720" w:footer="720" w:gutter="0"/>
          <w:cols w:space="720"/>
          <w:docGrid w:linePitch="360"/>
        </w:sectPr>
      </w:pPr>
      <w:r w:rsidRPr="009D5FEE">
        <w:rPr>
          <w:rFonts w:ascii="Arial" w:hAnsi="Arial" w:cs="Arial"/>
          <w:b/>
          <w:caps/>
          <w:color w:val="000000"/>
          <w:sz w:val="24"/>
        </w:rPr>
        <w:lastRenderedPageBreak/>
        <w:t>VIII.A. REQUESTS FOR EXPEDITED PROCESSING</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tblPr>
      <w:tblGrid>
        <w:gridCol w:w="1660"/>
        <w:gridCol w:w="1660"/>
        <w:gridCol w:w="1660"/>
        <w:gridCol w:w="1660"/>
        <w:gridCol w:w="1660"/>
        <w:gridCol w:w="1660"/>
      </w:tblGrid>
      <w:tr w:rsidR="009D5FEE" w:rsidRPr="009D5FEE" w:rsidTr="009D5FEE">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bookmarkStart w:id="60" w:name="RANGE!H7:M7"/>
            <w:r w:rsidRPr="009D5FEE">
              <w:rPr>
                <w:rFonts w:ascii="Arial" w:hAnsi="Arial" w:cs="Arial"/>
                <w:bCs/>
                <w:color w:val="000000"/>
                <w:sz w:val="20"/>
                <w:szCs w:val="18"/>
              </w:rPr>
              <w:lastRenderedPageBreak/>
              <w:t>Agency / Component</w:t>
            </w:r>
            <w:bookmarkEnd w:id="60"/>
          </w:p>
        </w:tc>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Granted</w:t>
            </w:r>
          </w:p>
        </w:tc>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Denied</w:t>
            </w:r>
          </w:p>
        </w:tc>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Median Number of Days to Adjudicate</w:t>
            </w:r>
          </w:p>
        </w:tc>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Average Number of Days to Adjudicate</w:t>
            </w:r>
          </w:p>
        </w:tc>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Adjudicated Within Ten Calendar Days</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r>
      <w:tr w:rsidR="009D5FEE" w:rsidRPr="009D5FEE" w:rsidTr="009D5FEE">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bookmarkStart w:id="61" w:name="RANGE!H10:M10"/>
            <w:r w:rsidRPr="009D5FEE">
              <w:rPr>
                <w:rFonts w:ascii="Arial" w:hAnsi="Arial" w:cs="Arial"/>
                <w:bCs/>
                <w:color w:val="000000"/>
                <w:sz w:val="20"/>
                <w:szCs w:val="18"/>
              </w:rPr>
              <w:t>AGENCY OVERALL</w:t>
            </w:r>
            <w:bookmarkEnd w:id="61"/>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8</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4</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3</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10</w:t>
            </w:r>
          </w:p>
        </w:tc>
      </w:tr>
    </w:tbl>
    <w:p w:rsidR="009D5FEE" w:rsidRDefault="009D5FEE" w:rsidP="00B1013F">
      <w:pPr>
        <w:spacing w:afterLines="50"/>
        <w:rPr>
          <w:rFonts w:ascii="Arial" w:hAnsi="Arial" w:cs="Arial"/>
          <w:caps/>
          <w:color w:val="000000"/>
          <w:sz w:val="20"/>
        </w:rPr>
        <w:sectPr w:rsidR="009D5FEE" w:rsidSect="009D5FEE">
          <w:type w:val="continuous"/>
          <w:pgSz w:w="12240" w:h="15840"/>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tblPr>
      <w:tblGrid>
        <w:gridCol w:w="10716"/>
      </w:tblGrid>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bookmarkStart w:id="62" w:name="RANGE!H13"/>
            <w:r w:rsidRPr="009D5FEE">
              <w:rPr>
                <w:rFonts w:ascii="Arial" w:hAnsi="Arial" w:cs="Arial"/>
                <w:i/>
                <w:color w:val="000000"/>
                <w:sz w:val="18"/>
              </w:rPr>
              <w:lastRenderedPageBreak/>
              <w:t> </w:t>
            </w:r>
            <w:bookmarkEnd w:id="62"/>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noWrap/>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bookmarkStart w:id="63" w:name="RANGE!H16"/>
            <w:r w:rsidRPr="009D5FEE">
              <w:rPr>
                <w:rFonts w:ascii="Arial" w:hAnsi="Arial" w:cs="Arial"/>
                <w:i/>
                <w:color w:val="000000"/>
                <w:sz w:val="18"/>
              </w:rPr>
              <w:t> </w:t>
            </w:r>
            <w:bookmarkEnd w:id="63"/>
          </w:p>
        </w:tc>
      </w:tr>
    </w:tbl>
    <w:p w:rsidR="009D5FEE" w:rsidRDefault="009D5FEE" w:rsidP="00B1013F">
      <w:pPr>
        <w:spacing w:afterLines="50"/>
        <w:rPr>
          <w:rFonts w:ascii="Arial" w:hAnsi="Arial" w:cs="Arial"/>
          <w:i/>
          <w:caps/>
          <w:color w:val="000000"/>
          <w:sz w:val="18"/>
        </w:rPr>
        <w:sectPr w:rsidR="009D5FEE" w:rsidSect="009D5FEE">
          <w:type w:val="continuous"/>
          <w:pgSz w:w="12240" w:h="15840"/>
          <w:pgMar w:top="720" w:right="1440" w:bottom="1440" w:left="720" w:header="720" w:footer="720" w:gutter="0"/>
          <w:cols w:space="720"/>
          <w:docGrid w:linePitch="360"/>
        </w:sectPr>
      </w:pPr>
    </w:p>
    <w:p w:rsidR="009D5FEE" w:rsidRDefault="009D5FEE" w:rsidP="00B1013F">
      <w:pPr>
        <w:spacing w:afterLines="50"/>
        <w:rPr>
          <w:rFonts w:ascii="Arial" w:hAnsi="Arial" w:cs="Arial"/>
          <w:b/>
          <w:caps/>
          <w:color w:val="000000"/>
          <w:sz w:val="24"/>
        </w:rPr>
        <w:sectPr w:rsidR="009D5FEE" w:rsidSect="009D5FEE">
          <w:pgSz w:w="12240" w:h="15840"/>
          <w:pgMar w:top="720" w:right="1440" w:bottom="1440" w:left="720" w:header="720" w:footer="720" w:gutter="0"/>
          <w:cols w:space="720"/>
          <w:docGrid w:linePitch="360"/>
        </w:sectPr>
      </w:pPr>
      <w:r w:rsidRPr="009D5FEE">
        <w:rPr>
          <w:rFonts w:ascii="Arial" w:hAnsi="Arial" w:cs="Arial"/>
          <w:b/>
          <w:caps/>
          <w:color w:val="000000"/>
          <w:sz w:val="24"/>
        </w:rPr>
        <w:lastRenderedPageBreak/>
        <w:t>VIII.B. Requests for Fee Waiver</w:t>
      </w:r>
    </w:p>
    <w:tbl>
      <w:tblPr>
        <w:tblW w:w="8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tblPr>
      <w:tblGrid>
        <w:gridCol w:w="1660"/>
        <w:gridCol w:w="1660"/>
        <w:gridCol w:w="1660"/>
        <w:gridCol w:w="1660"/>
        <w:gridCol w:w="1660"/>
      </w:tblGrid>
      <w:tr w:rsidR="009D5FEE" w:rsidRPr="009D5FEE" w:rsidTr="009D5FEE">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lastRenderedPageBreak/>
              <w:t>Agency / Component</w:t>
            </w:r>
          </w:p>
        </w:tc>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Granted</w:t>
            </w:r>
          </w:p>
        </w:tc>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Denied</w:t>
            </w:r>
          </w:p>
        </w:tc>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Median Number of Days to Adjudicate</w:t>
            </w:r>
          </w:p>
        </w:tc>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Average Number of Days to Adjudicate</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r>
      <w:tr w:rsidR="009D5FEE" w:rsidRPr="009D5FEE" w:rsidTr="009D5FEE">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AGENCY OVERALL</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12</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23</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3</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7</w:t>
            </w:r>
          </w:p>
        </w:tc>
      </w:tr>
    </w:tbl>
    <w:p w:rsidR="009D5FEE" w:rsidRDefault="009D5FEE" w:rsidP="00B1013F">
      <w:pPr>
        <w:spacing w:afterLines="50"/>
        <w:rPr>
          <w:rFonts w:ascii="Arial" w:hAnsi="Arial" w:cs="Arial"/>
          <w:caps/>
          <w:color w:val="000000"/>
          <w:sz w:val="20"/>
        </w:rPr>
        <w:sectPr w:rsidR="009D5FEE" w:rsidSect="009D5FEE">
          <w:type w:val="continuous"/>
          <w:pgSz w:w="12240" w:h="15840"/>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tblPr>
      <w:tblGrid>
        <w:gridCol w:w="10716"/>
      </w:tblGrid>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r w:rsidRPr="009D5FEE">
              <w:rPr>
                <w:rFonts w:ascii="Arial" w:hAnsi="Arial" w:cs="Arial"/>
                <w:i/>
                <w:color w:val="000000"/>
                <w:sz w:val="18"/>
              </w:rPr>
              <w:lastRenderedPageBreak/>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r w:rsidRPr="009D5FEE">
              <w:rPr>
                <w:rFonts w:ascii="Arial" w:hAnsi="Arial" w:cs="Arial"/>
                <w:i/>
                <w:color w:val="000000"/>
                <w:sz w:val="18"/>
              </w:rPr>
              <w:t> </w:t>
            </w:r>
          </w:p>
        </w:tc>
      </w:tr>
    </w:tbl>
    <w:p w:rsidR="009D5FEE" w:rsidRDefault="009D5FEE" w:rsidP="00B1013F">
      <w:pPr>
        <w:spacing w:afterLines="50"/>
        <w:rPr>
          <w:rFonts w:ascii="Arial" w:hAnsi="Arial" w:cs="Arial"/>
          <w:i/>
          <w:caps/>
          <w:color w:val="000000"/>
          <w:sz w:val="18"/>
        </w:rPr>
        <w:sectPr w:rsidR="009D5FEE" w:rsidSect="009D5FEE">
          <w:type w:val="continuous"/>
          <w:pgSz w:w="12240" w:h="15840"/>
          <w:pgMar w:top="720" w:right="1440" w:bottom="1440" w:left="720" w:header="720" w:footer="720" w:gutter="0"/>
          <w:cols w:space="720"/>
          <w:docGrid w:linePitch="360"/>
        </w:sectPr>
      </w:pPr>
    </w:p>
    <w:tbl>
      <w:tblPr>
        <w:tblW w:w="10700" w:type="dxa"/>
        <w:tblInd w:w="-5" w:type="dxa"/>
        <w:shd w:val="clear" w:color="000000" w:fill="auto"/>
        <w:tblCellMar>
          <w:left w:w="0" w:type="dxa"/>
          <w:right w:w="0" w:type="dxa"/>
        </w:tblCellMar>
        <w:tblLook w:val="04A0"/>
      </w:tblPr>
      <w:tblGrid>
        <w:gridCol w:w="10716"/>
      </w:tblGrid>
      <w:tr w:rsidR="009D5FEE" w:rsidRPr="009D5FEE" w:rsidTr="009D5FEE">
        <w:trPr>
          <w:trHeight w:val="375"/>
        </w:trPr>
        <w:tc>
          <w:tcPr>
            <w:tcW w:w="10700" w:type="dxa"/>
            <w:shd w:val="clear" w:color="000000" w:fill="auto"/>
            <w:noWrap/>
            <w:vAlign w:val="bottom"/>
            <w:hideMark/>
          </w:tcPr>
          <w:p w:rsidR="009D5FEE" w:rsidRPr="009D5FEE" w:rsidRDefault="009D5FEE">
            <w:pPr>
              <w:rPr>
                <w:rFonts w:ascii="Arial" w:hAnsi="Arial" w:cs="Arial"/>
                <w:b/>
                <w:bCs/>
                <w:caps/>
                <w:color w:val="000000"/>
                <w:sz w:val="24"/>
                <w:szCs w:val="24"/>
              </w:rPr>
            </w:pPr>
            <w:r w:rsidRPr="009D5FEE">
              <w:rPr>
                <w:rFonts w:ascii="Arial" w:hAnsi="Arial" w:cs="Arial"/>
                <w:b/>
                <w:bCs/>
                <w:caps/>
                <w:color w:val="000000"/>
                <w:sz w:val="24"/>
              </w:rPr>
              <w:lastRenderedPageBreak/>
              <w:t>IX. FOIA Personnel and Costs</w:t>
            </w:r>
          </w:p>
        </w:tc>
      </w:tr>
    </w:tbl>
    <w:p w:rsidR="009D5FEE" w:rsidRDefault="009D5FEE" w:rsidP="00B1013F">
      <w:pPr>
        <w:spacing w:afterLines="50"/>
        <w:rPr>
          <w:rFonts w:ascii="Arial" w:hAnsi="Arial" w:cs="Arial"/>
          <w:b/>
          <w:caps/>
          <w:color w:val="000000"/>
          <w:sz w:val="24"/>
        </w:rPr>
        <w:sectPr w:rsidR="009D5FEE" w:rsidSect="009D5FEE">
          <w:pgSz w:w="15840" w:h="12240" w:orient="landscape"/>
          <w:pgMar w:top="1440" w:right="1440" w:bottom="720" w:left="720" w:header="720" w:footer="720" w:gutter="0"/>
          <w:cols w:space="720"/>
          <w:docGrid w:linePitch="360"/>
        </w:sectPr>
      </w:pPr>
    </w:p>
    <w:tbl>
      <w:tblPr>
        <w:tblW w:w="1162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tblPr>
      <w:tblGrid>
        <w:gridCol w:w="1660"/>
        <w:gridCol w:w="1660"/>
        <w:gridCol w:w="1660"/>
        <w:gridCol w:w="1660"/>
        <w:gridCol w:w="1660"/>
        <w:gridCol w:w="1660"/>
        <w:gridCol w:w="1660"/>
      </w:tblGrid>
      <w:tr w:rsidR="009D5FEE" w:rsidRPr="009D5FEE" w:rsidTr="009D5FEE">
        <w:tc>
          <w:tcPr>
            <w:tcW w:w="1660" w:type="dxa"/>
            <w:vMerge w:val="restart"/>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lastRenderedPageBreak/>
              <w:t>Agency / Component</w:t>
            </w:r>
          </w:p>
        </w:tc>
        <w:tc>
          <w:tcPr>
            <w:tcW w:w="4980" w:type="dxa"/>
            <w:gridSpan w:val="3"/>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PERSONNEL</w:t>
            </w:r>
          </w:p>
        </w:tc>
        <w:tc>
          <w:tcPr>
            <w:tcW w:w="4980" w:type="dxa"/>
            <w:gridSpan w:val="3"/>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COSTS</w:t>
            </w:r>
          </w:p>
        </w:tc>
      </w:tr>
      <w:tr w:rsidR="009D5FEE" w:rsidRPr="009D5FEE" w:rsidTr="009D5FEE">
        <w:tc>
          <w:tcPr>
            <w:tcW w:w="0" w:type="auto"/>
            <w:vMerge/>
            <w:shd w:val="clear" w:color="000000" w:fill="auto"/>
            <w:vAlign w:val="center"/>
            <w:hideMark/>
          </w:tcPr>
          <w:p w:rsidR="009D5FEE" w:rsidRPr="009D5FEE" w:rsidRDefault="009D5FEE" w:rsidP="00B1013F">
            <w:pPr>
              <w:spacing w:afterLines="50"/>
              <w:rPr>
                <w:rFonts w:ascii="Arial" w:hAnsi="Arial" w:cs="Arial"/>
                <w:bCs/>
                <w:color w:val="000000"/>
                <w:sz w:val="20"/>
                <w:szCs w:val="18"/>
              </w:rPr>
            </w:pPr>
          </w:p>
        </w:tc>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of "Full-Time FOIA Employees"</w:t>
            </w:r>
          </w:p>
        </w:tc>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of "Equivalent Full-Time FOIA Employees"</w:t>
            </w:r>
          </w:p>
        </w:tc>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Total Number of "Full-Time FOIA Staff"</w:t>
            </w:r>
          </w:p>
        </w:tc>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Processing Costs</w:t>
            </w:r>
          </w:p>
        </w:tc>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Litigation-Related Costs</w:t>
            </w:r>
          </w:p>
        </w:tc>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Total Costs</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bookmarkStart w:id="64" w:name="RANGE!G8:M8"/>
            <w:bookmarkStart w:id="65" w:name="RANGE!G9:G11"/>
            <w:bookmarkEnd w:id="64"/>
            <w:r w:rsidRPr="009D5FEE">
              <w:rPr>
                <w:rFonts w:ascii="Arial" w:hAnsi="Arial" w:cs="Arial"/>
                <w:color w:val="000000"/>
                <w:sz w:val="20"/>
              </w:rPr>
              <w:t>NARA</w:t>
            </w:r>
            <w:bookmarkEnd w:id="65"/>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9</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26</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35</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bookmarkStart w:id="66" w:name="RANGE!K9:K11"/>
            <w:r w:rsidRPr="009D5FEE">
              <w:rPr>
                <w:rFonts w:ascii="Arial" w:hAnsi="Arial" w:cs="Arial"/>
                <w:color w:val="000000"/>
                <w:sz w:val="20"/>
              </w:rPr>
              <w:t>$3,229,555.00</w:t>
            </w:r>
            <w:bookmarkEnd w:id="66"/>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$0.00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$3,229,555.00</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$0.00</w:t>
            </w:r>
          </w:p>
        </w:tc>
      </w:tr>
      <w:tr w:rsidR="009D5FEE" w:rsidRPr="009D5FEE" w:rsidTr="009D5FEE">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bookmarkStart w:id="67" w:name="RANGE!G11:M11"/>
            <w:r w:rsidRPr="009D5FEE">
              <w:rPr>
                <w:rFonts w:ascii="Arial" w:hAnsi="Arial" w:cs="Arial"/>
                <w:bCs/>
                <w:color w:val="000000"/>
                <w:sz w:val="20"/>
                <w:szCs w:val="18"/>
              </w:rPr>
              <w:t>AGENCY OVERALL</w:t>
            </w:r>
            <w:bookmarkEnd w:id="67"/>
          </w:p>
        </w:tc>
        <w:tc>
          <w:tcPr>
            <w:tcW w:w="0" w:type="auto"/>
            <w:shd w:val="clear" w:color="000000" w:fill="auto"/>
            <w:noWrap/>
            <w:vAlign w:val="bottom"/>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9</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26</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35</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$3,229,555.00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$0.00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$3,229,555.00</w:t>
            </w:r>
          </w:p>
        </w:tc>
      </w:tr>
    </w:tbl>
    <w:p w:rsidR="009D5FEE" w:rsidRDefault="009D5FEE" w:rsidP="00B1013F">
      <w:pPr>
        <w:spacing w:afterLines="50"/>
        <w:rPr>
          <w:rFonts w:ascii="Arial" w:hAnsi="Arial" w:cs="Arial"/>
          <w:caps/>
          <w:color w:val="000000"/>
          <w:sz w:val="20"/>
        </w:rPr>
        <w:sectPr w:rsidR="009D5FEE" w:rsidSect="009D5FEE">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tblPr>
      <w:tblGrid>
        <w:gridCol w:w="10716"/>
      </w:tblGrid>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r w:rsidRPr="009D5FEE">
              <w:rPr>
                <w:rFonts w:ascii="Arial" w:hAnsi="Arial" w:cs="Arial"/>
                <w:i/>
                <w:color w:val="000000"/>
                <w:sz w:val="18"/>
              </w:rPr>
              <w:lastRenderedPageBreak/>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r w:rsidRPr="009D5FEE">
              <w:rPr>
                <w:rFonts w:ascii="Arial" w:hAnsi="Arial" w:cs="Arial"/>
                <w:i/>
                <w:color w:val="000000"/>
                <w:sz w:val="18"/>
              </w:rPr>
              <w:t> </w:t>
            </w:r>
          </w:p>
        </w:tc>
      </w:tr>
    </w:tbl>
    <w:p w:rsidR="009D5FEE" w:rsidRDefault="009D5FEE" w:rsidP="00B1013F">
      <w:pPr>
        <w:spacing w:afterLines="50"/>
        <w:rPr>
          <w:rFonts w:ascii="Arial" w:hAnsi="Arial" w:cs="Arial"/>
          <w:i/>
          <w:caps/>
          <w:color w:val="000000"/>
          <w:sz w:val="18"/>
        </w:rPr>
        <w:sectPr w:rsidR="009D5FEE" w:rsidSect="009D5FEE">
          <w:type w:val="continuous"/>
          <w:pgSz w:w="15840" w:h="12240" w:orient="landscape"/>
          <w:pgMar w:top="1440" w:right="1440" w:bottom="720" w:left="720" w:header="720" w:footer="720" w:gutter="0"/>
          <w:cols w:space="720"/>
          <w:docGrid w:linePitch="360"/>
        </w:sectPr>
      </w:pPr>
    </w:p>
    <w:tbl>
      <w:tblPr>
        <w:tblW w:w="10700" w:type="dxa"/>
        <w:tblInd w:w="-5" w:type="dxa"/>
        <w:shd w:val="clear" w:color="000000" w:fill="auto"/>
        <w:tblCellMar>
          <w:left w:w="0" w:type="dxa"/>
          <w:right w:w="0" w:type="dxa"/>
        </w:tblCellMar>
        <w:tblLook w:val="04A0"/>
      </w:tblPr>
      <w:tblGrid>
        <w:gridCol w:w="10716"/>
      </w:tblGrid>
      <w:tr w:rsidR="009D5FEE" w:rsidRPr="009D5FEE" w:rsidTr="009D5FEE">
        <w:trPr>
          <w:trHeight w:val="315"/>
        </w:trPr>
        <w:tc>
          <w:tcPr>
            <w:tcW w:w="10700" w:type="dxa"/>
            <w:shd w:val="clear" w:color="000000" w:fill="auto"/>
            <w:noWrap/>
            <w:vAlign w:val="bottom"/>
            <w:hideMark/>
          </w:tcPr>
          <w:p w:rsidR="009D5FEE" w:rsidRPr="009D5FEE" w:rsidRDefault="009D5FEE">
            <w:pPr>
              <w:rPr>
                <w:rFonts w:ascii="Arial" w:hAnsi="Arial" w:cs="Arial"/>
                <w:b/>
                <w:bCs/>
                <w:caps/>
                <w:color w:val="000000"/>
                <w:sz w:val="24"/>
                <w:szCs w:val="24"/>
              </w:rPr>
            </w:pPr>
            <w:r w:rsidRPr="009D5FEE">
              <w:rPr>
                <w:rFonts w:ascii="Arial" w:hAnsi="Arial" w:cs="Arial"/>
                <w:b/>
                <w:bCs/>
                <w:caps/>
                <w:color w:val="000000"/>
                <w:sz w:val="24"/>
              </w:rPr>
              <w:lastRenderedPageBreak/>
              <w:t>X. Fees Collected for Processing Requests</w:t>
            </w:r>
          </w:p>
        </w:tc>
      </w:tr>
    </w:tbl>
    <w:p w:rsidR="009D5FEE" w:rsidRDefault="009D5FEE" w:rsidP="00B1013F">
      <w:pPr>
        <w:spacing w:afterLines="50"/>
        <w:rPr>
          <w:rFonts w:ascii="Arial" w:hAnsi="Arial" w:cs="Arial"/>
          <w:b/>
          <w:caps/>
          <w:color w:val="000000"/>
          <w:sz w:val="24"/>
        </w:rPr>
        <w:sectPr w:rsidR="009D5FEE" w:rsidSect="009D5FEE">
          <w:pgSz w:w="12240" w:h="15840"/>
          <w:pgMar w:top="720" w:right="1440" w:bottom="1440" w:left="720" w:header="720" w:footer="720" w:gutter="0"/>
          <w:cols w:space="720"/>
          <w:docGrid w:linePitch="360"/>
        </w:sectPr>
      </w:pPr>
    </w:p>
    <w:tbl>
      <w:tblPr>
        <w:tblW w:w="65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tblPr>
      <w:tblGrid>
        <w:gridCol w:w="2180"/>
        <w:gridCol w:w="2180"/>
        <w:gridCol w:w="2180"/>
      </w:tblGrid>
      <w:tr w:rsidR="009D5FEE" w:rsidRPr="009D5FEE" w:rsidTr="009D5FEE">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bookmarkStart w:id="68" w:name="RANGE!E7:G7"/>
            <w:r w:rsidRPr="009D5FEE">
              <w:rPr>
                <w:rFonts w:ascii="Arial" w:hAnsi="Arial" w:cs="Arial"/>
                <w:bCs/>
                <w:color w:val="000000"/>
                <w:sz w:val="20"/>
                <w:szCs w:val="18"/>
              </w:rPr>
              <w:lastRenderedPageBreak/>
              <w:t>Agency / Component</w:t>
            </w:r>
            <w:bookmarkEnd w:id="68"/>
          </w:p>
        </w:tc>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Total Amount of Fees Collected</w:t>
            </w:r>
          </w:p>
        </w:tc>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Percentage of Total Costs</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NARA</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$365.40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0.01%</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 </w:t>
            </w:r>
          </w:p>
        </w:tc>
      </w:tr>
      <w:tr w:rsidR="009D5FEE" w:rsidRPr="009D5FEE" w:rsidTr="009D5FEE">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bookmarkStart w:id="69" w:name="RANGE!E10:G10"/>
            <w:r w:rsidRPr="009D5FEE">
              <w:rPr>
                <w:rFonts w:ascii="Arial" w:hAnsi="Arial" w:cs="Arial"/>
                <w:bCs/>
                <w:color w:val="000000"/>
                <w:sz w:val="20"/>
                <w:szCs w:val="18"/>
              </w:rPr>
              <w:t>AGENCY OVERALL</w:t>
            </w:r>
            <w:bookmarkEnd w:id="69"/>
          </w:p>
        </w:tc>
        <w:tc>
          <w:tcPr>
            <w:tcW w:w="0" w:type="auto"/>
            <w:shd w:val="clear" w:color="000000" w:fill="auto"/>
            <w:noWrap/>
            <w:vAlign w:val="bottom"/>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$365.40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0.01%</w:t>
            </w:r>
          </w:p>
        </w:tc>
      </w:tr>
    </w:tbl>
    <w:p w:rsidR="009D5FEE" w:rsidRDefault="009D5FEE" w:rsidP="00B1013F">
      <w:pPr>
        <w:spacing w:afterLines="50"/>
        <w:rPr>
          <w:rFonts w:ascii="Arial" w:hAnsi="Arial" w:cs="Arial"/>
          <w:caps/>
          <w:color w:val="000000"/>
          <w:sz w:val="20"/>
        </w:rPr>
        <w:sectPr w:rsidR="009D5FEE" w:rsidSect="009D5FEE">
          <w:type w:val="continuous"/>
          <w:pgSz w:w="12240" w:h="15840"/>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tblPr>
      <w:tblGrid>
        <w:gridCol w:w="10716"/>
      </w:tblGrid>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bookmarkStart w:id="70" w:name="RANGE!E13"/>
            <w:r w:rsidRPr="009D5FEE">
              <w:rPr>
                <w:rFonts w:ascii="Arial" w:hAnsi="Arial" w:cs="Arial"/>
                <w:i/>
                <w:color w:val="000000"/>
                <w:sz w:val="18"/>
              </w:rPr>
              <w:lastRenderedPageBreak/>
              <w:t> </w:t>
            </w:r>
            <w:bookmarkEnd w:id="70"/>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bookmarkStart w:id="71" w:name="RANGE!E16"/>
            <w:r w:rsidRPr="009D5FEE">
              <w:rPr>
                <w:rFonts w:ascii="Arial" w:hAnsi="Arial" w:cs="Arial"/>
                <w:i/>
                <w:color w:val="000000"/>
                <w:sz w:val="18"/>
              </w:rPr>
              <w:t> </w:t>
            </w:r>
            <w:bookmarkEnd w:id="71"/>
          </w:p>
        </w:tc>
      </w:tr>
    </w:tbl>
    <w:p w:rsidR="009D5FEE" w:rsidRDefault="009D5FEE" w:rsidP="00B1013F">
      <w:pPr>
        <w:spacing w:afterLines="50"/>
        <w:rPr>
          <w:rFonts w:ascii="Arial" w:hAnsi="Arial" w:cs="Arial"/>
          <w:i/>
          <w:caps/>
          <w:color w:val="000000"/>
          <w:sz w:val="18"/>
        </w:rPr>
        <w:sectPr w:rsidR="009D5FEE" w:rsidSect="009D5FEE">
          <w:type w:val="continuous"/>
          <w:pgSz w:w="12240" w:h="15840"/>
          <w:pgMar w:top="720" w:right="1440" w:bottom="1440" w:left="720" w:header="720" w:footer="720" w:gutter="0"/>
          <w:cols w:space="720"/>
          <w:docGrid w:linePitch="360"/>
        </w:sectPr>
      </w:pPr>
    </w:p>
    <w:tbl>
      <w:tblPr>
        <w:tblW w:w="10700" w:type="dxa"/>
        <w:tblInd w:w="-5" w:type="dxa"/>
        <w:shd w:val="clear" w:color="000000" w:fill="auto"/>
        <w:tblCellMar>
          <w:left w:w="0" w:type="dxa"/>
          <w:right w:w="0" w:type="dxa"/>
        </w:tblCellMar>
        <w:tblLook w:val="04A0"/>
      </w:tblPr>
      <w:tblGrid>
        <w:gridCol w:w="10716"/>
      </w:tblGrid>
      <w:tr w:rsidR="009D5FEE" w:rsidRPr="009D5FEE" w:rsidTr="009D5FEE">
        <w:trPr>
          <w:trHeight w:val="315"/>
        </w:trPr>
        <w:tc>
          <w:tcPr>
            <w:tcW w:w="10700" w:type="dxa"/>
            <w:shd w:val="clear" w:color="000000" w:fill="auto"/>
            <w:noWrap/>
            <w:vAlign w:val="bottom"/>
            <w:hideMark/>
          </w:tcPr>
          <w:p w:rsidR="009D5FEE" w:rsidRPr="009D5FEE" w:rsidRDefault="009D5FEE">
            <w:pPr>
              <w:rPr>
                <w:rFonts w:ascii="Arial" w:hAnsi="Arial" w:cs="Arial"/>
                <w:b/>
                <w:bCs/>
                <w:caps/>
                <w:color w:val="000000"/>
                <w:sz w:val="24"/>
                <w:szCs w:val="24"/>
              </w:rPr>
            </w:pPr>
            <w:r w:rsidRPr="009D5FEE">
              <w:rPr>
                <w:rFonts w:ascii="Arial" w:hAnsi="Arial" w:cs="Arial"/>
                <w:b/>
                <w:bCs/>
                <w:caps/>
                <w:color w:val="000000"/>
                <w:sz w:val="24"/>
              </w:rPr>
              <w:lastRenderedPageBreak/>
              <w:t>XII.A. Backlogs of FOIA Requests and Administrative Appeals</w:t>
            </w:r>
          </w:p>
        </w:tc>
      </w:tr>
    </w:tbl>
    <w:p w:rsidR="009D5FEE" w:rsidRDefault="009D5FEE" w:rsidP="00B1013F">
      <w:pPr>
        <w:spacing w:afterLines="50"/>
        <w:rPr>
          <w:rFonts w:ascii="Arial" w:hAnsi="Arial" w:cs="Arial"/>
          <w:b/>
          <w:caps/>
          <w:color w:val="000000"/>
          <w:sz w:val="24"/>
        </w:rPr>
        <w:sectPr w:rsidR="009D5FEE" w:rsidSect="009D5FEE">
          <w:pgSz w:w="12240" w:h="15840"/>
          <w:pgMar w:top="720" w:right="1440" w:bottom="1440" w:left="720" w:header="720" w:footer="720" w:gutter="0"/>
          <w:cols w:space="720"/>
          <w:docGrid w:linePitch="360"/>
        </w:sectPr>
      </w:pPr>
    </w:p>
    <w:tbl>
      <w:tblPr>
        <w:tblW w:w="65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tblPr>
      <w:tblGrid>
        <w:gridCol w:w="2180"/>
        <w:gridCol w:w="2180"/>
        <w:gridCol w:w="2180"/>
      </w:tblGrid>
      <w:tr w:rsidR="009D5FEE" w:rsidRPr="009D5FEE" w:rsidTr="009D5FEE">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lastRenderedPageBreak/>
              <w:t>Agency / Component</w:t>
            </w:r>
          </w:p>
        </w:tc>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of Backlogged Requests as of End of Fiscal Year</w:t>
            </w:r>
          </w:p>
        </w:tc>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of Backlogged Appeals as of End of Fiscal Year</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bookmarkStart w:id="72" w:name="RANGE!E8:E10"/>
            <w:r w:rsidRPr="009D5FEE">
              <w:rPr>
                <w:rFonts w:ascii="Arial" w:hAnsi="Arial" w:cs="Arial"/>
                <w:color w:val="000000"/>
                <w:sz w:val="20"/>
              </w:rPr>
              <w:t>NARA</w:t>
            </w:r>
            <w:bookmarkEnd w:id="72"/>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6,600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bookmarkStart w:id="73" w:name="RANGE!G8:G10"/>
            <w:r w:rsidRPr="009D5FEE">
              <w:rPr>
                <w:rFonts w:ascii="Arial" w:hAnsi="Arial" w:cs="Arial"/>
                <w:color w:val="000000"/>
                <w:sz w:val="20"/>
              </w:rPr>
              <w:t>9</w:t>
            </w:r>
            <w:bookmarkEnd w:id="73"/>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r>
      <w:tr w:rsidR="009D5FEE" w:rsidRPr="009D5FEE" w:rsidTr="009D5FEE">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AGENCY OVERALL</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6,600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9</w:t>
            </w:r>
          </w:p>
        </w:tc>
      </w:tr>
    </w:tbl>
    <w:p w:rsidR="009D5FEE" w:rsidRDefault="009D5FEE" w:rsidP="00B1013F">
      <w:pPr>
        <w:spacing w:afterLines="50"/>
        <w:rPr>
          <w:rFonts w:ascii="Arial" w:hAnsi="Arial" w:cs="Arial"/>
          <w:caps/>
          <w:color w:val="000000"/>
          <w:sz w:val="20"/>
        </w:rPr>
        <w:sectPr w:rsidR="009D5FEE" w:rsidSect="009D5FEE">
          <w:type w:val="continuous"/>
          <w:pgSz w:w="12240" w:h="15840"/>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tblPr>
      <w:tblGrid>
        <w:gridCol w:w="10716"/>
      </w:tblGrid>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r w:rsidRPr="009D5FEE">
              <w:rPr>
                <w:rFonts w:ascii="Arial" w:hAnsi="Arial" w:cs="Arial"/>
                <w:i/>
                <w:color w:val="000000"/>
                <w:sz w:val="18"/>
              </w:rPr>
              <w:lastRenderedPageBreak/>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r w:rsidRPr="009D5FEE">
              <w:rPr>
                <w:rFonts w:ascii="Arial" w:hAnsi="Arial" w:cs="Arial"/>
                <w:i/>
                <w:color w:val="000000"/>
                <w:sz w:val="18"/>
              </w:rPr>
              <w:t> </w:t>
            </w:r>
          </w:p>
        </w:tc>
      </w:tr>
    </w:tbl>
    <w:p w:rsidR="009D5FEE" w:rsidRDefault="009D5FEE" w:rsidP="00B1013F">
      <w:pPr>
        <w:spacing w:afterLines="50"/>
        <w:rPr>
          <w:rFonts w:ascii="Arial" w:hAnsi="Arial" w:cs="Arial"/>
          <w:i/>
          <w:caps/>
          <w:color w:val="000000"/>
          <w:sz w:val="18"/>
        </w:rPr>
        <w:sectPr w:rsidR="009D5FEE" w:rsidSect="009D5FEE">
          <w:type w:val="continuous"/>
          <w:pgSz w:w="12240" w:h="15840"/>
          <w:pgMar w:top="720" w:right="1440" w:bottom="1440" w:left="720" w:header="720" w:footer="720" w:gutter="0"/>
          <w:cols w:space="720"/>
          <w:docGrid w:linePitch="360"/>
        </w:sectPr>
      </w:pPr>
    </w:p>
    <w:p w:rsidR="009D5FEE" w:rsidRDefault="009D5FEE" w:rsidP="00B1013F">
      <w:pPr>
        <w:spacing w:afterLines="50"/>
        <w:rPr>
          <w:rFonts w:ascii="Arial" w:hAnsi="Arial" w:cs="Arial"/>
          <w:b/>
          <w:caps/>
          <w:color w:val="000000"/>
          <w:sz w:val="24"/>
        </w:rPr>
        <w:sectPr w:rsidR="009D5FEE" w:rsidSect="009D5FEE">
          <w:pgSz w:w="12240" w:h="15840"/>
          <w:pgMar w:top="720" w:right="1440" w:bottom="1440" w:left="720" w:header="720" w:footer="720" w:gutter="0"/>
          <w:cols w:space="720"/>
          <w:docGrid w:linePitch="360"/>
        </w:sectPr>
      </w:pPr>
      <w:r w:rsidRPr="009D5FEE">
        <w:rPr>
          <w:rFonts w:ascii="Arial" w:hAnsi="Arial" w:cs="Arial"/>
          <w:b/>
          <w:caps/>
          <w:color w:val="000000"/>
          <w:sz w:val="24"/>
        </w:rPr>
        <w:lastRenderedPageBreak/>
        <w:t>XII.B. CONSULTATIONS ON FOIA REQUESTS -- RECEIVED, PROCESSED, AND PENDING CONSULTATIONS</w:t>
      </w:r>
    </w:p>
    <w:tbl>
      <w:tblPr>
        <w:tblW w:w="1090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tblPr>
      <w:tblGrid>
        <w:gridCol w:w="2180"/>
        <w:gridCol w:w="2180"/>
        <w:gridCol w:w="2180"/>
        <w:gridCol w:w="2180"/>
        <w:gridCol w:w="2180"/>
      </w:tblGrid>
      <w:tr w:rsidR="009D5FEE" w:rsidRPr="009D5FEE" w:rsidTr="009D5FEE">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lastRenderedPageBreak/>
              <w:t>Agency / Component</w:t>
            </w:r>
          </w:p>
        </w:tc>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 xml:space="preserve">Number of Consultations Received from Other Agencies that were </w:t>
            </w:r>
            <w:r w:rsidRPr="009D5FEE">
              <w:rPr>
                <w:rFonts w:ascii="Arial" w:hAnsi="Arial" w:cs="Arial"/>
                <w:bCs/>
                <w:color w:val="000000"/>
                <w:sz w:val="20"/>
                <w:szCs w:val="18"/>
                <w:u w:val="single"/>
              </w:rPr>
              <w:t>Pending</w:t>
            </w:r>
            <w:r w:rsidRPr="009D5FEE">
              <w:rPr>
                <w:rFonts w:ascii="Arial" w:hAnsi="Arial" w:cs="Arial"/>
                <w:bCs/>
                <w:color w:val="000000"/>
                <w:sz w:val="20"/>
                <w:szCs w:val="18"/>
              </w:rPr>
              <w:t xml:space="preserve"> at the Agency as of </w:t>
            </w:r>
            <w:r w:rsidRPr="009D5FEE">
              <w:rPr>
                <w:rFonts w:ascii="Arial" w:hAnsi="Arial" w:cs="Arial"/>
                <w:bCs/>
                <w:color w:val="000000"/>
                <w:sz w:val="20"/>
                <w:szCs w:val="18"/>
                <w:u w:val="single"/>
              </w:rPr>
              <w:t>Start</w:t>
            </w:r>
            <w:r w:rsidRPr="009D5FEE">
              <w:rPr>
                <w:rFonts w:ascii="Arial" w:hAnsi="Arial" w:cs="Arial"/>
                <w:bCs/>
                <w:color w:val="000000"/>
                <w:sz w:val="20"/>
                <w:szCs w:val="18"/>
              </w:rPr>
              <w:br/>
              <w:t>of the Fiscal Year</w:t>
            </w:r>
          </w:p>
        </w:tc>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of</w:t>
            </w:r>
            <w:r w:rsidRPr="009D5FEE">
              <w:rPr>
                <w:rFonts w:ascii="Arial" w:hAnsi="Arial" w:cs="Arial"/>
                <w:bCs/>
                <w:color w:val="000000"/>
                <w:sz w:val="20"/>
                <w:szCs w:val="18"/>
              </w:rPr>
              <w:br/>
              <w:t xml:space="preserve">Consultations </w:t>
            </w:r>
            <w:r w:rsidRPr="009D5FEE">
              <w:rPr>
                <w:rFonts w:ascii="Arial" w:hAnsi="Arial" w:cs="Arial"/>
                <w:bCs/>
                <w:color w:val="000000"/>
                <w:sz w:val="20"/>
                <w:szCs w:val="18"/>
                <w:u w:val="single"/>
              </w:rPr>
              <w:t>Received</w:t>
            </w:r>
            <w:r w:rsidRPr="009D5FEE">
              <w:rPr>
                <w:rFonts w:ascii="Arial" w:hAnsi="Arial" w:cs="Arial"/>
                <w:bCs/>
                <w:color w:val="000000"/>
                <w:sz w:val="20"/>
                <w:szCs w:val="18"/>
              </w:rPr>
              <w:t xml:space="preserve"> from Other Agencies During the Fiscal Year</w:t>
            </w:r>
          </w:p>
        </w:tc>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 xml:space="preserve">Number of Consultations Received from Other Agencies that were </w:t>
            </w:r>
            <w:r w:rsidRPr="009D5FEE">
              <w:rPr>
                <w:rFonts w:ascii="Arial" w:hAnsi="Arial" w:cs="Arial"/>
                <w:bCs/>
                <w:color w:val="000000"/>
                <w:sz w:val="20"/>
                <w:szCs w:val="18"/>
                <w:u w:val="single"/>
              </w:rPr>
              <w:t>Processed</w:t>
            </w:r>
            <w:r w:rsidRPr="009D5FEE">
              <w:rPr>
                <w:rFonts w:ascii="Arial" w:hAnsi="Arial" w:cs="Arial"/>
                <w:bCs/>
                <w:color w:val="000000"/>
                <w:sz w:val="20"/>
                <w:szCs w:val="18"/>
              </w:rPr>
              <w:t xml:space="preserve"> by the Agency During the Fiscal Year</w:t>
            </w:r>
          </w:p>
        </w:tc>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 xml:space="preserve">Number of Consultations Received from Other Agencies that were </w:t>
            </w:r>
            <w:r w:rsidRPr="009D5FEE">
              <w:rPr>
                <w:rFonts w:ascii="Arial" w:hAnsi="Arial" w:cs="Arial"/>
                <w:bCs/>
                <w:color w:val="000000"/>
                <w:sz w:val="20"/>
                <w:szCs w:val="18"/>
                <w:u w:val="single"/>
              </w:rPr>
              <w:t>Pending</w:t>
            </w:r>
            <w:r w:rsidRPr="009D5FEE">
              <w:rPr>
                <w:rFonts w:ascii="Arial" w:hAnsi="Arial" w:cs="Arial"/>
                <w:bCs/>
                <w:color w:val="000000"/>
                <w:sz w:val="20"/>
                <w:szCs w:val="18"/>
              </w:rPr>
              <w:t xml:space="preserve"> at the Agency as of </w:t>
            </w:r>
            <w:r w:rsidRPr="009D5FEE">
              <w:rPr>
                <w:rFonts w:ascii="Arial" w:hAnsi="Arial" w:cs="Arial"/>
                <w:bCs/>
                <w:color w:val="000000"/>
                <w:sz w:val="20"/>
                <w:szCs w:val="18"/>
                <w:u w:val="single"/>
              </w:rPr>
              <w:t>End</w:t>
            </w:r>
            <w:r w:rsidRPr="009D5FEE">
              <w:rPr>
                <w:rFonts w:ascii="Arial" w:hAnsi="Arial" w:cs="Arial"/>
                <w:bCs/>
                <w:color w:val="000000"/>
                <w:sz w:val="20"/>
                <w:szCs w:val="18"/>
              </w:rPr>
              <w:br/>
              <w:t>of the Fiscal Year</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NARA</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2</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2</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w:t>
            </w:r>
          </w:p>
        </w:tc>
      </w:tr>
      <w:tr w:rsidR="009D5FEE" w:rsidRPr="009D5FEE" w:rsidTr="009D5FEE">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AGENCY OVERALL</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2</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2</w:t>
            </w:r>
          </w:p>
        </w:tc>
        <w:tc>
          <w:tcPr>
            <w:tcW w:w="0" w:type="auto"/>
            <w:shd w:val="clear" w:color="000000" w:fill="auto"/>
            <w:noWrap/>
            <w:vAlign w:val="center"/>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0</w:t>
            </w:r>
          </w:p>
        </w:tc>
      </w:tr>
    </w:tbl>
    <w:p w:rsidR="009D5FEE" w:rsidRDefault="009D5FEE" w:rsidP="00B1013F">
      <w:pPr>
        <w:spacing w:afterLines="50"/>
        <w:rPr>
          <w:rFonts w:ascii="Arial" w:hAnsi="Arial" w:cs="Arial"/>
          <w:caps/>
          <w:color w:val="000000"/>
          <w:sz w:val="20"/>
        </w:rPr>
        <w:sectPr w:rsidR="009D5FEE" w:rsidSect="009D5FEE">
          <w:type w:val="continuous"/>
          <w:pgSz w:w="12240" w:h="15840"/>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tblPr>
      <w:tblGrid>
        <w:gridCol w:w="10716"/>
      </w:tblGrid>
      <w:tr w:rsidR="009D5FEE" w:rsidRPr="009D5FEE" w:rsidTr="009D5FEE">
        <w:trPr>
          <w:trHeight w:val="300"/>
        </w:trPr>
        <w:tc>
          <w:tcPr>
            <w:tcW w:w="10700" w:type="dxa"/>
            <w:shd w:val="clear" w:color="000000" w:fill="auto"/>
            <w:noWrap/>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lastRenderedPageBreak/>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noWrap/>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bl>
    <w:p w:rsidR="009D5FEE" w:rsidRDefault="009D5FEE" w:rsidP="00B1013F">
      <w:pPr>
        <w:spacing w:afterLines="50"/>
        <w:rPr>
          <w:rFonts w:ascii="Arial" w:hAnsi="Arial" w:cs="Arial"/>
          <w:i/>
          <w:caps/>
          <w:color w:val="000000"/>
          <w:sz w:val="18"/>
        </w:rPr>
        <w:sectPr w:rsidR="009D5FEE" w:rsidSect="009D5FEE">
          <w:type w:val="continuous"/>
          <w:pgSz w:w="12240" w:h="15840"/>
          <w:pgMar w:top="720" w:right="1440" w:bottom="1440" w:left="720" w:header="720" w:footer="720" w:gutter="0"/>
          <w:cols w:space="720"/>
          <w:docGrid w:linePitch="360"/>
        </w:sectPr>
      </w:pPr>
    </w:p>
    <w:p w:rsidR="009D5FEE" w:rsidRDefault="009D5FEE" w:rsidP="00B1013F">
      <w:pPr>
        <w:spacing w:afterLines="50"/>
        <w:rPr>
          <w:rFonts w:ascii="Arial" w:hAnsi="Arial" w:cs="Arial"/>
          <w:b/>
          <w:caps/>
          <w:color w:val="000000"/>
          <w:sz w:val="24"/>
        </w:rPr>
        <w:sectPr w:rsidR="009D5FEE" w:rsidSect="009D5FEE">
          <w:pgSz w:w="15840" w:h="12240" w:orient="landscape"/>
          <w:pgMar w:top="1440" w:right="1440" w:bottom="720" w:left="720" w:header="720" w:footer="720" w:gutter="0"/>
          <w:cols w:space="720"/>
          <w:docGrid w:linePitch="360"/>
        </w:sectPr>
      </w:pPr>
      <w:r w:rsidRPr="009D5FEE">
        <w:rPr>
          <w:rFonts w:ascii="Arial" w:hAnsi="Arial" w:cs="Arial"/>
          <w:b/>
          <w:caps/>
          <w:color w:val="000000"/>
          <w:sz w:val="24"/>
        </w:rPr>
        <w:lastRenderedPageBreak/>
        <w:t>XII.C. CONSULTATIONS ON FOIA REQUESTS -- TEN OLDEST CONSULTATIONS RECEIVED FROM OTHER AGENCIES AND PENDING AT THE AGENCY</w:t>
      </w:r>
    </w:p>
    <w:tbl>
      <w:tblPr>
        <w:tblW w:w="1382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tblPr>
      <w:tblGrid>
        <w:gridCol w:w="1643"/>
        <w:gridCol w:w="1925"/>
        <w:gridCol w:w="1122"/>
        <w:gridCol w:w="1001"/>
        <w:gridCol w:w="1001"/>
        <w:gridCol w:w="1001"/>
        <w:gridCol w:w="1001"/>
        <w:gridCol w:w="1001"/>
        <w:gridCol w:w="1001"/>
        <w:gridCol w:w="1001"/>
        <w:gridCol w:w="1001"/>
        <w:gridCol w:w="1122"/>
      </w:tblGrid>
      <w:tr w:rsidR="009D5FEE" w:rsidRPr="009D5FEE" w:rsidTr="009D5FEE">
        <w:tc>
          <w:tcPr>
            <w:tcW w:w="16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lastRenderedPageBreak/>
              <w:t>Agency / Component</w:t>
            </w:r>
          </w:p>
        </w:tc>
        <w:tc>
          <w:tcPr>
            <w:tcW w:w="19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 </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10th Oldest Consultation</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9th</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8th</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7th</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6th</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5th</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4th</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3rd</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2nd</w:t>
            </w:r>
          </w:p>
        </w:tc>
        <w:tc>
          <w:tcPr>
            <w:tcW w:w="102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Oldest Consultation</w:t>
            </w:r>
          </w:p>
        </w:tc>
      </w:tr>
      <w:tr w:rsidR="009D5FEE" w:rsidRPr="009D5FEE" w:rsidTr="009D5FEE">
        <w:tc>
          <w:tcPr>
            <w:tcW w:w="0" w:type="auto"/>
            <w:vMerge w:val="restart"/>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19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Date</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r>
      <w:tr w:rsidR="009D5FEE" w:rsidRPr="009D5FEE" w:rsidTr="009D5FEE">
        <w:tc>
          <w:tcPr>
            <w:tcW w:w="0" w:type="auto"/>
            <w:vMerge/>
            <w:shd w:val="clear" w:color="000000" w:fill="auto"/>
            <w:vAlign w:val="center"/>
            <w:hideMark/>
          </w:tcPr>
          <w:p w:rsidR="009D5FEE" w:rsidRPr="009D5FEE" w:rsidRDefault="009D5FEE" w:rsidP="00B1013F">
            <w:pPr>
              <w:spacing w:afterLines="50"/>
              <w:rPr>
                <w:rFonts w:ascii="Arial" w:hAnsi="Arial" w:cs="Arial"/>
                <w:color w:val="000000"/>
                <w:sz w:val="20"/>
              </w:rPr>
            </w:pPr>
          </w:p>
        </w:tc>
        <w:tc>
          <w:tcPr>
            <w:tcW w:w="19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of Days</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 </w:t>
            </w:r>
          </w:p>
        </w:tc>
      </w:tr>
      <w:tr w:rsidR="009D5FEE" w:rsidRPr="009D5FEE" w:rsidTr="009D5FEE">
        <w:tc>
          <w:tcPr>
            <w:tcW w:w="1660" w:type="dxa"/>
            <w:vMerge w:val="restart"/>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AGENCY OVERALL</w:t>
            </w:r>
          </w:p>
        </w:tc>
        <w:tc>
          <w:tcPr>
            <w:tcW w:w="19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Date</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N/A</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N/A</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N/A</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N/A</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N/A</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N/A</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N/A</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N/A</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N/A</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N/A</w:t>
            </w:r>
          </w:p>
        </w:tc>
      </w:tr>
      <w:tr w:rsidR="009D5FEE" w:rsidRPr="009D5FEE" w:rsidTr="009D5FEE">
        <w:tc>
          <w:tcPr>
            <w:tcW w:w="0" w:type="auto"/>
            <w:vMerge/>
            <w:shd w:val="clear" w:color="000000" w:fill="auto"/>
            <w:vAlign w:val="center"/>
            <w:hideMark/>
          </w:tcPr>
          <w:p w:rsidR="009D5FEE" w:rsidRPr="009D5FEE" w:rsidRDefault="009D5FEE" w:rsidP="00B1013F">
            <w:pPr>
              <w:spacing w:afterLines="50"/>
              <w:rPr>
                <w:rFonts w:ascii="Arial" w:hAnsi="Arial" w:cs="Arial"/>
                <w:bCs/>
                <w:color w:val="000000"/>
                <w:sz w:val="20"/>
                <w:szCs w:val="18"/>
              </w:rPr>
            </w:pPr>
          </w:p>
        </w:tc>
        <w:tc>
          <w:tcPr>
            <w:tcW w:w="196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of Days</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szCs w:val="18"/>
              </w:rPr>
            </w:pPr>
            <w:r w:rsidRPr="009D5FEE">
              <w:rPr>
                <w:rFonts w:ascii="Arial" w:hAnsi="Arial" w:cs="Arial"/>
                <w:color w:val="000000"/>
                <w:sz w:val="20"/>
                <w:szCs w:val="18"/>
              </w:rPr>
              <w:t>0</w:t>
            </w:r>
          </w:p>
        </w:tc>
      </w:tr>
    </w:tbl>
    <w:p w:rsidR="009D5FEE" w:rsidRDefault="009D5FEE" w:rsidP="00B1013F">
      <w:pPr>
        <w:spacing w:afterLines="50"/>
        <w:rPr>
          <w:rFonts w:ascii="Arial" w:hAnsi="Arial" w:cs="Arial"/>
          <w:caps/>
          <w:color w:val="000000"/>
          <w:sz w:val="20"/>
        </w:rPr>
        <w:sectPr w:rsidR="009D5FEE" w:rsidSect="009D5FEE">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tblPr>
      <w:tblGrid>
        <w:gridCol w:w="10716"/>
      </w:tblGrid>
      <w:tr w:rsidR="009D5FEE" w:rsidRPr="009D5FEE" w:rsidTr="009D5FEE">
        <w:trPr>
          <w:trHeight w:val="300"/>
        </w:trPr>
        <w:tc>
          <w:tcPr>
            <w:tcW w:w="10700" w:type="dxa"/>
            <w:shd w:val="clear" w:color="000000" w:fill="auto"/>
            <w:noWrap/>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lastRenderedPageBreak/>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noWrap/>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bl>
    <w:p w:rsidR="009D5FEE" w:rsidRDefault="009D5FEE" w:rsidP="00B1013F">
      <w:pPr>
        <w:spacing w:afterLines="50"/>
        <w:rPr>
          <w:rFonts w:ascii="Arial" w:hAnsi="Arial" w:cs="Arial"/>
          <w:i/>
          <w:caps/>
          <w:color w:val="000000"/>
          <w:sz w:val="18"/>
        </w:rPr>
        <w:sectPr w:rsidR="009D5FEE" w:rsidSect="009D5FEE">
          <w:type w:val="continuous"/>
          <w:pgSz w:w="15840" w:h="12240" w:orient="landscape"/>
          <w:pgMar w:top="1440" w:right="1440" w:bottom="720" w:left="720" w:header="720" w:footer="720" w:gutter="0"/>
          <w:cols w:space="720"/>
          <w:docGrid w:linePitch="360"/>
        </w:sectPr>
      </w:pPr>
    </w:p>
    <w:p w:rsidR="009D5FEE" w:rsidRDefault="009D5FEE" w:rsidP="00B1013F">
      <w:pPr>
        <w:spacing w:afterLines="50"/>
        <w:rPr>
          <w:rFonts w:ascii="Arial" w:hAnsi="Arial" w:cs="Arial"/>
          <w:b/>
          <w:caps/>
          <w:color w:val="000000"/>
          <w:sz w:val="24"/>
        </w:rPr>
        <w:sectPr w:rsidR="009D5FEE" w:rsidSect="009D5FEE">
          <w:pgSz w:w="15840" w:h="12240" w:orient="landscape"/>
          <w:pgMar w:top="1440" w:right="1440" w:bottom="720" w:left="720" w:header="720" w:footer="720" w:gutter="0"/>
          <w:cols w:space="720"/>
          <w:docGrid w:linePitch="360"/>
        </w:sectPr>
      </w:pPr>
      <w:r w:rsidRPr="009D5FEE">
        <w:rPr>
          <w:rFonts w:ascii="Arial" w:hAnsi="Arial" w:cs="Arial"/>
          <w:b/>
          <w:caps/>
          <w:color w:val="000000"/>
          <w:sz w:val="24"/>
        </w:rPr>
        <w:lastRenderedPageBreak/>
        <w:t>XII.D</w:t>
      </w:r>
      <w:proofErr w:type="gramStart"/>
      <w:r w:rsidRPr="009D5FEE">
        <w:rPr>
          <w:rFonts w:ascii="Arial" w:hAnsi="Arial" w:cs="Arial"/>
          <w:b/>
          <w:caps/>
          <w:color w:val="000000"/>
          <w:sz w:val="24"/>
        </w:rPr>
        <w:t>.(</w:t>
      </w:r>
      <w:proofErr w:type="gramEnd"/>
      <w:r w:rsidRPr="009D5FEE">
        <w:rPr>
          <w:rFonts w:ascii="Arial" w:hAnsi="Arial" w:cs="Arial"/>
          <w:b/>
          <w:caps/>
          <w:color w:val="000000"/>
          <w:sz w:val="24"/>
        </w:rPr>
        <w:t>1). COMPARISON OF NUMBERS OF REQUESTS FROM PREVIOUS AND CURRENT ANNUAL REPORT -- REQUESTS RECEIVED AND PROCESSED</w:t>
      </w:r>
    </w:p>
    <w:tbl>
      <w:tblPr>
        <w:tblW w:w="1090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tblPr>
      <w:tblGrid>
        <w:gridCol w:w="2180"/>
        <w:gridCol w:w="2180"/>
        <w:gridCol w:w="2180"/>
        <w:gridCol w:w="2180"/>
        <w:gridCol w:w="2180"/>
      </w:tblGrid>
      <w:tr w:rsidR="009D5FEE" w:rsidRPr="009D5FEE" w:rsidTr="009D5FEE">
        <w:tc>
          <w:tcPr>
            <w:tcW w:w="2180" w:type="dxa"/>
            <w:vMerge w:val="restart"/>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lastRenderedPageBreak/>
              <w:t>Agency / Component</w:t>
            </w:r>
          </w:p>
        </w:tc>
        <w:tc>
          <w:tcPr>
            <w:tcW w:w="4360" w:type="dxa"/>
            <w:gridSpan w:val="2"/>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 xml:space="preserve">NUMBER OF REQUESTS </w:t>
            </w:r>
            <w:r w:rsidRPr="009D5FEE">
              <w:rPr>
                <w:rFonts w:ascii="Arial" w:hAnsi="Arial" w:cs="Arial"/>
                <w:bCs/>
                <w:color w:val="000000"/>
                <w:sz w:val="20"/>
                <w:szCs w:val="18"/>
                <w:u w:val="single"/>
              </w:rPr>
              <w:t>RECEIVED</w:t>
            </w:r>
          </w:p>
        </w:tc>
        <w:tc>
          <w:tcPr>
            <w:tcW w:w="4360" w:type="dxa"/>
            <w:gridSpan w:val="2"/>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 xml:space="preserve">NUMBER OF REQUESTS </w:t>
            </w:r>
            <w:r w:rsidRPr="009D5FEE">
              <w:rPr>
                <w:rFonts w:ascii="Arial" w:hAnsi="Arial" w:cs="Arial"/>
                <w:bCs/>
                <w:color w:val="000000"/>
                <w:sz w:val="20"/>
                <w:szCs w:val="18"/>
                <w:u w:val="single"/>
              </w:rPr>
              <w:t>PROCESSED</w:t>
            </w:r>
          </w:p>
        </w:tc>
      </w:tr>
      <w:tr w:rsidR="009D5FEE" w:rsidRPr="009D5FEE" w:rsidTr="009D5FEE">
        <w:tc>
          <w:tcPr>
            <w:tcW w:w="0" w:type="auto"/>
            <w:vMerge/>
            <w:shd w:val="clear" w:color="000000" w:fill="auto"/>
            <w:vAlign w:val="center"/>
            <w:hideMark/>
          </w:tcPr>
          <w:p w:rsidR="009D5FEE" w:rsidRPr="009D5FEE" w:rsidRDefault="009D5FEE" w:rsidP="00B1013F">
            <w:pPr>
              <w:spacing w:afterLines="50"/>
              <w:rPr>
                <w:rFonts w:ascii="Arial" w:hAnsi="Arial" w:cs="Arial"/>
                <w:bCs/>
                <w:color w:val="000000"/>
                <w:sz w:val="20"/>
                <w:szCs w:val="18"/>
              </w:rPr>
            </w:pPr>
          </w:p>
        </w:tc>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Received During Fiscal Year from Last Year's Annual Report</w:t>
            </w:r>
          </w:p>
        </w:tc>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Received During Fiscal Year from Current Annual Report</w:t>
            </w:r>
          </w:p>
        </w:tc>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Processed During Fiscal Year from Last Year's Annual Report</w:t>
            </w:r>
          </w:p>
        </w:tc>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Processed During Fiscal Year from Current Annual Report</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NARA</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13,345</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12,243</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13,746</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13,253</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r>
      <w:tr w:rsidR="009D5FEE" w:rsidRPr="009D5FEE" w:rsidTr="009D5FEE">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bookmarkStart w:id="74" w:name="RANGE!I8:M8"/>
            <w:bookmarkStart w:id="75" w:name="RANGE!I11:M11"/>
            <w:bookmarkEnd w:id="74"/>
            <w:r w:rsidRPr="009D5FEE">
              <w:rPr>
                <w:rFonts w:ascii="Arial" w:hAnsi="Arial" w:cs="Arial"/>
                <w:bCs/>
                <w:color w:val="000000"/>
                <w:sz w:val="20"/>
                <w:szCs w:val="18"/>
              </w:rPr>
              <w:t>AGENCY OVERALL</w:t>
            </w:r>
            <w:bookmarkEnd w:id="75"/>
          </w:p>
        </w:tc>
        <w:tc>
          <w:tcPr>
            <w:tcW w:w="0" w:type="auto"/>
            <w:shd w:val="clear" w:color="000000" w:fill="auto"/>
            <w:noWrap/>
            <w:vAlign w:val="bottom"/>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13,345</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12,243</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13,746</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13,253</w:t>
            </w:r>
          </w:p>
        </w:tc>
      </w:tr>
    </w:tbl>
    <w:p w:rsidR="009D5FEE" w:rsidRDefault="009D5FEE" w:rsidP="00B1013F">
      <w:pPr>
        <w:spacing w:afterLines="50"/>
        <w:rPr>
          <w:rFonts w:ascii="Arial" w:hAnsi="Arial" w:cs="Arial"/>
          <w:caps/>
          <w:color w:val="000000"/>
          <w:sz w:val="20"/>
        </w:rPr>
        <w:sectPr w:rsidR="009D5FEE" w:rsidSect="009D5FEE">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tblPr>
      <w:tblGrid>
        <w:gridCol w:w="10716"/>
      </w:tblGrid>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r w:rsidRPr="009D5FEE">
              <w:rPr>
                <w:rFonts w:ascii="Arial" w:hAnsi="Arial" w:cs="Arial"/>
                <w:i/>
                <w:color w:val="000000"/>
                <w:sz w:val="18"/>
              </w:rPr>
              <w:lastRenderedPageBreak/>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r w:rsidRPr="009D5FEE">
              <w:rPr>
                <w:rFonts w:ascii="Arial" w:hAnsi="Arial" w:cs="Arial"/>
                <w:i/>
                <w:color w:val="000000"/>
                <w:sz w:val="18"/>
              </w:rPr>
              <w:t> </w:t>
            </w:r>
          </w:p>
        </w:tc>
      </w:tr>
    </w:tbl>
    <w:p w:rsidR="009D5FEE" w:rsidRDefault="009D5FEE" w:rsidP="00B1013F">
      <w:pPr>
        <w:spacing w:afterLines="50"/>
        <w:rPr>
          <w:rFonts w:ascii="Arial" w:hAnsi="Arial" w:cs="Arial"/>
          <w:i/>
          <w:caps/>
          <w:color w:val="000000"/>
          <w:sz w:val="18"/>
        </w:rPr>
        <w:sectPr w:rsidR="009D5FEE" w:rsidSect="009D5FEE">
          <w:type w:val="continuous"/>
          <w:pgSz w:w="15840" w:h="12240" w:orient="landscape"/>
          <w:pgMar w:top="1440" w:right="1440" w:bottom="720" w:left="720" w:header="720" w:footer="720" w:gutter="0"/>
          <w:cols w:space="720"/>
          <w:docGrid w:linePitch="360"/>
        </w:sectPr>
      </w:pPr>
    </w:p>
    <w:p w:rsidR="009D5FEE" w:rsidRDefault="009D5FEE" w:rsidP="00B1013F">
      <w:pPr>
        <w:spacing w:afterLines="50"/>
        <w:rPr>
          <w:rFonts w:ascii="Arial" w:hAnsi="Arial" w:cs="Arial"/>
          <w:b/>
          <w:caps/>
          <w:color w:val="000000"/>
          <w:sz w:val="24"/>
        </w:rPr>
        <w:sectPr w:rsidR="009D5FEE" w:rsidSect="009D5FEE">
          <w:pgSz w:w="12240" w:h="15840"/>
          <w:pgMar w:top="720" w:right="1440" w:bottom="1440" w:left="720" w:header="720" w:footer="720" w:gutter="0"/>
          <w:cols w:space="720"/>
          <w:docGrid w:linePitch="360"/>
        </w:sectPr>
      </w:pPr>
      <w:r w:rsidRPr="009D5FEE">
        <w:rPr>
          <w:rFonts w:ascii="Arial" w:hAnsi="Arial" w:cs="Arial"/>
          <w:b/>
          <w:caps/>
          <w:color w:val="000000"/>
          <w:sz w:val="24"/>
        </w:rPr>
        <w:lastRenderedPageBreak/>
        <w:t>XII.D</w:t>
      </w:r>
      <w:proofErr w:type="gramStart"/>
      <w:r w:rsidRPr="009D5FEE">
        <w:rPr>
          <w:rFonts w:ascii="Arial" w:hAnsi="Arial" w:cs="Arial"/>
          <w:b/>
          <w:caps/>
          <w:color w:val="000000"/>
          <w:sz w:val="24"/>
        </w:rPr>
        <w:t>.(</w:t>
      </w:r>
      <w:proofErr w:type="gramEnd"/>
      <w:r w:rsidRPr="009D5FEE">
        <w:rPr>
          <w:rFonts w:ascii="Arial" w:hAnsi="Arial" w:cs="Arial"/>
          <w:b/>
          <w:caps/>
          <w:color w:val="000000"/>
          <w:sz w:val="24"/>
        </w:rPr>
        <w:t>2). COMPARISON OF NUMBERS OF REQUESTS FROM PREVIOUS AND CURRENT ANNUAL REPORT -- BACKLOGGED REQUESTS</w:t>
      </w:r>
    </w:p>
    <w:tbl>
      <w:tblPr>
        <w:tblW w:w="69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tblPr>
      <w:tblGrid>
        <w:gridCol w:w="2180"/>
        <w:gridCol w:w="2380"/>
        <w:gridCol w:w="2380"/>
      </w:tblGrid>
      <w:tr w:rsidR="009D5FEE" w:rsidRPr="009D5FEE" w:rsidTr="009D5FEE">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bookmarkStart w:id="76" w:name="RANGE!F7:H7"/>
            <w:r w:rsidRPr="009D5FEE">
              <w:rPr>
                <w:rFonts w:ascii="Arial" w:hAnsi="Arial" w:cs="Arial"/>
                <w:bCs/>
                <w:color w:val="000000"/>
                <w:sz w:val="20"/>
                <w:szCs w:val="18"/>
              </w:rPr>
              <w:lastRenderedPageBreak/>
              <w:t>Agency / Component</w:t>
            </w:r>
            <w:bookmarkEnd w:id="76"/>
          </w:p>
        </w:tc>
        <w:tc>
          <w:tcPr>
            <w:tcW w:w="23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of Backlogged Requests as of End of the Fiscal Year from Previous Annual Report</w:t>
            </w:r>
          </w:p>
        </w:tc>
        <w:tc>
          <w:tcPr>
            <w:tcW w:w="23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of Backlogged Requests as of End of the Fiscal Year from Current Annual Report</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NARA</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7,610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6,600</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r>
      <w:tr w:rsidR="009D5FEE" w:rsidRPr="009D5FEE" w:rsidTr="009D5FEE">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bookmarkStart w:id="77" w:name="RANGE!F10:H10"/>
            <w:r w:rsidRPr="009D5FEE">
              <w:rPr>
                <w:rFonts w:ascii="Arial" w:hAnsi="Arial" w:cs="Arial"/>
                <w:bCs/>
                <w:color w:val="000000"/>
                <w:sz w:val="20"/>
                <w:szCs w:val="18"/>
              </w:rPr>
              <w:t>AGENCY OVERALL</w:t>
            </w:r>
            <w:bookmarkEnd w:id="77"/>
          </w:p>
        </w:tc>
        <w:tc>
          <w:tcPr>
            <w:tcW w:w="0" w:type="auto"/>
            <w:shd w:val="clear" w:color="000000" w:fill="auto"/>
            <w:noWrap/>
            <w:vAlign w:val="bottom"/>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7,610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6,600</w:t>
            </w:r>
          </w:p>
        </w:tc>
      </w:tr>
    </w:tbl>
    <w:p w:rsidR="009D5FEE" w:rsidRDefault="009D5FEE" w:rsidP="00B1013F">
      <w:pPr>
        <w:spacing w:afterLines="50"/>
        <w:rPr>
          <w:rFonts w:ascii="Arial" w:hAnsi="Arial" w:cs="Arial"/>
          <w:caps/>
          <w:color w:val="000000"/>
          <w:sz w:val="20"/>
        </w:rPr>
        <w:sectPr w:rsidR="009D5FEE" w:rsidSect="009D5FEE">
          <w:type w:val="continuous"/>
          <w:pgSz w:w="12240" w:h="15840"/>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tblPr>
      <w:tblGrid>
        <w:gridCol w:w="10716"/>
      </w:tblGrid>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bookmarkStart w:id="78" w:name="RANGE!F13"/>
            <w:r w:rsidRPr="009D5FEE">
              <w:rPr>
                <w:rFonts w:ascii="Arial" w:hAnsi="Arial" w:cs="Arial"/>
                <w:i/>
                <w:color w:val="000000"/>
                <w:sz w:val="18"/>
              </w:rPr>
              <w:lastRenderedPageBreak/>
              <w:t> </w:t>
            </w:r>
            <w:bookmarkEnd w:id="78"/>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bookmarkStart w:id="79" w:name="RANGE!F16"/>
            <w:r w:rsidRPr="009D5FEE">
              <w:rPr>
                <w:rFonts w:ascii="Arial" w:hAnsi="Arial" w:cs="Arial"/>
                <w:i/>
                <w:color w:val="000000"/>
                <w:sz w:val="18"/>
              </w:rPr>
              <w:t> </w:t>
            </w:r>
            <w:bookmarkEnd w:id="79"/>
          </w:p>
        </w:tc>
      </w:tr>
    </w:tbl>
    <w:p w:rsidR="009D5FEE" w:rsidRDefault="009D5FEE" w:rsidP="00B1013F">
      <w:pPr>
        <w:spacing w:afterLines="50"/>
        <w:rPr>
          <w:rFonts w:ascii="Arial" w:hAnsi="Arial" w:cs="Arial"/>
          <w:i/>
          <w:caps/>
          <w:color w:val="000000"/>
          <w:sz w:val="18"/>
        </w:rPr>
        <w:sectPr w:rsidR="009D5FEE" w:rsidSect="009D5FEE">
          <w:type w:val="continuous"/>
          <w:pgSz w:w="12240" w:h="15840"/>
          <w:pgMar w:top="720" w:right="1440" w:bottom="1440" w:left="720" w:header="720" w:footer="720" w:gutter="0"/>
          <w:cols w:space="720"/>
          <w:docGrid w:linePitch="360"/>
        </w:sectPr>
      </w:pPr>
    </w:p>
    <w:p w:rsidR="009D5FEE" w:rsidRDefault="009D5FEE" w:rsidP="00B1013F">
      <w:pPr>
        <w:spacing w:afterLines="50"/>
        <w:rPr>
          <w:rFonts w:ascii="Arial" w:hAnsi="Arial" w:cs="Arial"/>
          <w:b/>
          <w:caps/>
          <w:color w:val="000000"/>
          <w:sz w:val="24"/>
        </w:rPr>
        <w:sectPr w:rsidR="009D5FEE" w:rsidSect="009D5FEE">
          <w:pgSz w:w="15840" w:h="12240" w:orient="landscape"/>
          <w:pgMar w:top="1440" w:right="1440" w:bottom="720" w:left="720" w:header="720" w:footer="720" w:gutter="0"/>
          <w:cols w:space="720"/>
          <w:docGrid w:linePitch="360"/>
        </w:sectPr>
      </w:pPr>
      <w:r w:rsidRPr="009D5FEE">
        <w:rPr>
          <w:rFonts w:ascii="Arial" w:hAnsi="Arial" w:cs="Arial"/>
          <w:b/>
          <w:caps/>
          <w:color w:val="000000"/>
          <w:sz w:val="24"/>
        </w:rPr>
        <w:lastRenderedPageBreak/>
        <w:t>XII.E</w:t>
      </w:r>
      <w:proofErr w:type="gramStart"/>
      <w:r w:rsidRPr="009D5FEE">
        <w:rPr>
          <w:rFonts w:ascii="Arial" w:hAnsi="Arial" w:cs="Arial"/>
          <w:b/>
          <w:caps/>
          <w:color w:val="000000"/>
          <w:sz w:val="24"/>
        </w:rPr>
        <w:t>.(</w:t>
      </w:r>
      <w:proofErr w:type="gramEnd"/>
      <w:r w:rsidRPr="009D5FEE">
        <w:rPr>
          <w:rFonts w:ascii="Arial" w:hAnsi="Arial" w:cs="Arial"/>
          <w:b/>
          <w:caps/>
          <w:color w:val="000000"/>
          <w:sz w:val="24"/>
        </w:rPr>
        <w:t>1). COMPARISON OF NUMBERS OF ADMINISTRATIVE APPEALS FROM PREVIOUS AND CURRENT ANNUAL REPORT -- APPEALS RECEIVED AND PROCESSED</w:t>
      </w:r>
    </w:p>
    <w:tbl>
      <w:tblPr>
        <w:tblW w:w="1090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tblPr>
      <w:tblGrid>
        <w:gridCol w:w="2180"/>
        <w:gridCol w:w="2180"/>
        <w:gridCol w:w="2180"/>
        <w:gridCol w:w="2180"/>
        <w:gridCol w:w="2180"/>
      </w:tblGrid>
      <w:tr w:rsidR="009D5FEE" w:rsidRPr="009D5FEE" w:rsidTr="009D5FEE">
        <w:tc>
          <w:tcPr>
            <w:tcW w:w="2180" w:type="dxa"/>
            <w:vMerge w:val="restart"/>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lastRenderedPageBreak/>
              <w:t>Agency / Component</w:t>
            </w:r>
          </w:p>
        </w:tc>
        <w:tc>
          <w:tcPr>
            <w:tcW w:w="4360" w:type="dxa"/>
            <w:gridSpan w:val="2"/>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 xml:space="preserve">NUMBER OF APPEALS </w:t>
            </w:r>
            <w:r w:rsidRPr="009D5FEE">
              <w:rPr>
                <w:rFonts w:ascii="Arial" w:hAnsi="Arial" w:cs="Arial"/>
                <w:bCs/>
                <w:color w:val="000000"/>
                <w:sz w:val="20"/>
                <w:szCs w:val="18"/>
                <w:u w:val="single"/>
              </w:rPr>
              <w:t>RECEIVED</w:t>
            </w:r>
          </w:p>
        </w:tc>
        <w:tc>
          <w:tcPr>
            <w:tcW w:w="4360" w:type="dxa"/>
            <w:gridSpan w:val="2"/>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 xml:space="preserve">NUMBER OF APPEALS </w:t>
            </w:r>
            <w:r w:rsidRPr="009D5FEE">
              <w:rPr>
                <w:rFonts w:ascii="Arial" w:hAnsi="Arial" w:cs="Arial"/>
                <w:bCs/>
                <w:color w:val="000000"/>
                <w:sz w:val="20"/>
                <w:szCs w:val="18"/>
                <w:u w:val="single"/>
              </w:rPr>
              <w:t>PROCESSED</w:t>
            </w:r>
          </w:p>
        </w:tc>
      </w:tr>
      <w:tr w:rsidR="009D5FEE" w:rsidRPr="009D5FEE" w:rsidTr="009D5FEE">
        <w:tc>
          <w:tcPr>
            <w:tcW w:w="0" w:type="auto"/>
            <w:vMerge/>
            <w:shd w:val="clear" w:color="000000" w:fill="auto"/>
            <w:vAlign w:val="center"/>
            <w:hideMark/>
          </w:tcPr>
          <w:p w:rsidR="009D5FEE" w:rsidRPr="009D5FEE" w:rsidRDefault="009D5FEE" w:rsidP="00B1013F">
            <w:pPr>
              <w:spacing w:afterLines="50"/>
              <w:rPr>
                <w:rFonts w:ascii="Arial" w:hAnsi="Arial" w:cs="Arial"/>
                <w:bCs/>
                <w:color w:val="000000"/>
                <w:sz w:val="20"/>
                <w:szCs w:val="18"/>
              </w:rPr>
            </w:pPr>
          </w:p>
        </w:tc>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Received During Fiscal Year from Last Year's Annual Report</w:t>
            </w:r>
          </w:p>
        </w:tc>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Received During Fiscal Year from Current Annual Report</w:t>
            </w:r>
          </w:p>
        </w:tc>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Processed During Fiscal Year from Last Year's Annual Report</w:t>
            </w:r>
          </w:p>
        </w:tc>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Processed During Fiscal Year from Current Annual Report</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NARA</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61</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70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60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63</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r>
      <w:tr w:rsidR="009D5FEE" w:rsidRPr="009D5FEE" w:rsidTr="009D5FEE">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AGENCY OVERALL</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61</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70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60</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63</w:t>
            </w:r>
          </w:p>
        </w:tc>
      </w:tr>
    </w:tbl>
    <w:p w:rsidR="009D5FEE" w:rsidRDefault="009D5FEE" w:rsidP="00B1013F">
      <w:pPr>
        <w:spacing w:afterLines="50"/>
        <w:rPr>
          <w:rFonts w:ascii="Arial" w:hAnsi="Arial" w:cs="Arial"/>
          <w:caps/>
          <w:color w:val="000000"/>
          <w:sz w:val="20"/>
        </w:rPr>
        <w:sectPr w:rsidR="009D5FEE" w:rsidSect="009D5FEE">
          <w:type w:val="continuous"/>
          <w:pgSz w:w="15840" w:h="12240" w:orient="landscape"/>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tblPr>
      <w:tblGrid>
        <w:gridCol w:w="10716"/>
      </w:tblGrid>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r w:rsidRPr="009D5FEE">
              <w:rPr>
                <w:rFonts w:ascii="Arial" w:hAnsi="Arial" w:cs="Arial"/>
                <w:i/>
                <w:color w:val="000000"/>
                <w:sz w:val="18"/>
              </w:rPr>
              <w:lastRenderedPageBreak/>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r w:rsidRPr="009D5FEE">
              <w:rPr>
                <w:rFonts w:ascii="Arial" w:hAnsi="Arial" w:cs="Arial"/>
                <w:i/>
                <w:color w:val="000000"/>
                <w:sz w:val="18"/>
              </w:rPr>
              <w:t> </w:t>
            </w:r>
          </w:p>
        </w:tc>
      </w:tr>
    </w:tbl>
    <w:p w:rsidR="009D5FEE" w:rsidRDefault="009D5FEE" w:rsidP="00B1013F">
      <w:pPr>
        <w:spacing w:afterLines="50"/>
        <w:rPr>
          <w:rFonts w:ascii="Arial" w:hAnsi="Arial" w:cs="Arial"/>
          <w:i/>
          <w:caps/>
          <w:color w:val="000000"/>
          <w:sz w:val="18"/>
        </w:rPr>
        <w:sectPr w:rsidR="009D5FEE" w:rsidSect="009D5FEE">
          <w:type w:val="continuous"/>
          <w:pgSz w:w="15840" w:h="12240" w:orient="landscape"/>
          <w:pgMar w:top="1440" w:right="1440" w:bottom="720" w:left="720" w:header="720" w:footer="720" w:gutter="0"/>
          <w:cols w:space="720"/>
          <w:docGrid w:linePitch="360"/>
        </w:sectPr>
      </w:pPr>
    </w:p>
    <w:p w:rsidR="009D5FEE" w:rsidRDefault="009D5FEE" w:rsidP="00B1013F">
      <w:pPr>
        <w:spacing w:afterLines="50"/>
        <w:rPr>
          <w:rFonts w:ascii="Arial" w:hAnsi="Arial" w:cs="Arial"/>
          <w:b/>
          <w:caps/>
          <w:color w:val="000000"/>
          <w:sz w:val="24"/>
        </w:rPr>
        <w:sectPr w:rsidR="009D5FEE" w:rsidSect="009D5FEE">
          <w:pgSz w:w="12240" w:h="15840"/>
          <w:pgMar w:top="720" w:right="1440" w:bottom="1440" w:left="720" w:header="720" w:footer="720" w:gutter="0"/>
          <w:cols w:space="720"/>
          <w:docGrid w:linePitch="360"/>
        </w:sectPr>
      </w:pPr>
      <w:r w:rsidRPr="009D5FEE">
        <w:rPr>
          <w:rFonts w:ascii="Arial" w:hAnsi="Arial" w:cs="Arial"/>
          <w:b/>
          <w:caps/>
          <w:color w:val="000000"/>
          <w:sz w:val="24"/>
        </w:rPr>
        <w:lastRenderedPageBreak/>
        <w:t>XII.E</w:t>
      </w:r>
      <w:proofErr w:type="gramStart"/>
      <w:r w:rsidRPr="009D5FEE">
        <w:rPr>
          <w:rFonts w:ascii="Arial" w:hAnsi="Arial" w:cs="Arial"/>
          <w:b/>
          <w:caps/>
          <w:color w:val="000000"/>
          <w:sz w:val="24"/>
        </w:rPr>
        <w:t>.(</w:t>
      </w:r>
      <w:proofErr w:type="gramEnd"/>
      <w:r w:rsidRPr="009D5FEE">
        <w:rPr>
          <w:rFonts w:ascii="Arial" w:hAnsi="Arial" w:cs="Arial"/>
          <w:b/>
          <w:caps/>
          <w:color w:val="000000"/>
          <w:sz w:val="24"/>
        </w:rPr>
        <w:t>2). COMPARISON OF NUMBERS OF ADMINISTRATIVE APPEALS FROM PREVIOUS AND CURRENT ANNUAL REPORT -- BACKLOGGED APPEALS</w:t>
      </w:r>
    </w:p>
    <w:tbl>
      <w:tblPr>
        <w:tblW w:w="69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tblPr>
      <w:tblGrid>
        <w:gridCol w:w="2180"/>
        <w:gridCol w:w="2380"/>
        <w:gridCol w:w="2380"/>
      </w:tblGrid>
      <w:tr w:rsidR="009D5FEE" w:rsidRPr="009D5FEE" w:rsidTr="009D5FEE">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lastRenderedPageBreak/>
              <w:t>Agency / Component</w:t>
            </w:r>
          </w:p>
        </w:tc>
        <w:tc>
          <w:tcPr>
            <w:tcW w:w="23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of Backlogged Appeals as of End of the Fiscal Year from Previous Annual Report</w:t>
            </w:r>
          </w:p>
        </w:tc>
        <w:tc>
          <w:tcPr>
            <w:tcW w:w="23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Number of Backlogged Appeals as of End of the Fiscal Year from Current Annual Report</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NARA</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5</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9</w:t>
            </w:r>
          </w:p>
        </w:tc>
      </w:tr>
      <w:tr w:rsidR="009D5FEE" w:rsidRPr="009D5FEE" w:rsidTr="009D5FEE">
        <w:tc>
          <w:tcPr>
            <w:tcW w:w="0" w:type="auto"/>
            <w:shd w:val="clear" w:color="000000" w:fill="auto"/>
            <w:noWrap/>
            <w:vAlign w:val="bottom"/>
            <w:hideMark/>
          </w:tcPr>
          <w:p w:rsidR="009D5FEE" w:rsidRPr="009D5FEE" w:rsidRDefault="009D5FEE" w:rsidP="00B1013F">
            <w:pPr>
              <w:spacing w:afterLines="50"/>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color w:val="000000"/>
                <w:sz w:val="20"/>
              </w:rPr>
            </w:pPr>
            <w:r w:rsidRPr="009D5FEE">
              <w:rPr>
                <w:rFonts w:ascii="Arial" w:hAnsi="Arial" w:cs="Arial"/>
                <w:color w:val="000000"/>
                <w:sz w:val="20"/>
              </w:rPr>
              <w:t> </w:t>
            </w:r>
          </w:p>
        </w:tc>
      </w:tr>
      <w:tr w:rsidR="009D5FEE" w:rsidRPr="009D5FEE" w:rsidTr="009D5FEE">
        <w:tc>
          <w:tcPr>
            <w:tcW w:w="2180" w:type="dxa"/>
            <w:shd w:val="clear" w:color="000000" w:fill="auto"/>
            <w:vAlign w:val="center"/>
            <w:hideMark/>
          </w:tcPr>
          <w:p w:rsidR="009D5FEE" w:rsidRPr="009D5FEE" w:rsidRDefault="009D5FEE" w:rsidP="00B1013F">
            <w:pPr>
              <w:spacing w:afterLines="50"/>
              <w:jc w:val="center"/>
              <w:rPr>
                <w:rFonts w:ascii="Arial" w:hAnsi="Arial" w:cs="Arial"/>
                <w:bCs/>
                <w:color w:val="000000"/>
                <w:sz w:val="20"/>
                <w:szCs w:val="18"/>
              </w:rPr>
            </w:pPr>
            <w:r w:rsidRPr="009D5FEE">
              <w:rPr>
                <w:rFonts w:ascii="Arial" w:hAnsi="Arial" w:cs="Arial"/>
                <w:bCs/>
                <w:color w:val="000000"/>
                <w:sz w:val="20"/>
                <w:szCs w:val="18"/>
              </w:rPr>
              <w:t>AGENCY OVERALL</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5</w:t>
            </w:r>
          </w:p>
        </w:tc>
        <w:tc>
          <w:tcPr>
            <w:tcW w:w="0" w:type="auto"/>
            <w:shd w:val="clear" w:color="000000" w:fill="auto"/>
            <w:noWrap/>
            <w:vAlign w:val="bottom"/>
            <w:hideMark/>
          </w:tcPr>
          <w:p w:rsidR="009D5FEE" w:rsidRPr="009D5FEE" w:rsidRDefault="009D5FEE" w:rsidP="00B1013F">
            <w:pPr>
              <w:spacing w:afterLines="50"/>
              <w:jc w:val="right"/>
              <w:rPr>
                <w:rFonts w:ascii="Arial" w:hAnsi="Arial" w:cs="Arial"/>
                <w:bCs/>
                <w:color w:val="000000"/>
                <w:sz w:val="20"/>
              </w:rPr>
            </w:pPr>
            <w:r w:rsidRPr="009D5FEE">
              <w:rPr>
                <w:rFonts w:ascii="Arial" w:hAnsi="Arial" w:cs="Arial"/>
                <w:bCs/>
                <w:color w:val="000000"/>
                <w:sz w:val="20"/>
              </w:rPr>
              <w:t>9</w:t>
            </w:r>
          </w:p>
        </w:tc>
      </w:tr>
    </w:tbl>
    <w:p w:rsidR="009D5FEE" w:rsidRDefault="009D5FEE" w:rsidP="00B1013F">
      <w:pPr>
        <w:spacing w:afterLines="50"/>
        <w:rPr>
          <w:rFonts w:ascii="Arial" w:hAnsi="Arial" w:cs="Arial"/>
          <w:caps/>
          <w:color w:val="000000"/>
          <w:sz w:val="20"/>
        </w:rPr>
        <w:sectPr w:rsidR="009D5FEE" w:rsidSect="009D5FEE">
          <w:type w:val="continuous"/>
          <w:pgSz w:w="12240" w:h="15840"/>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tblPr>
      <w:tblGrid>
        <w:gridCol w:w="10716"/>
      </w:tblGrid>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r w:rsidRPr="009D5FEE">
              <w:rPr>
                <w:rFonts w:ascii="Arial" w:hAnsi="Arial" w:cs="Arial"/>
                <w:i/>
                <w:color w:val="000000"/>
                <w:sz w:val="18"/>
              </w:rPr>
              <w:lastRenderedPageBreak/>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vAlign w:val="bottom"/>
            <w:hideMark/>
          </w:tcPr>
          <w:p w:rsidR="009D5FEE" w:rsidRPr="009D5FEE" w:rsidRDefault="009D5FEE">
            <w:pPr>
              <w:rPr>
                <w:rFonts w:ascii="Arial" w:hAnsi="Arial" w:cs="Arial"/>
                <w:i/>
                <w:color w:val="000000"/>
                <w:sz w:val="18"/>
              </w:rPr>
            </w:pPr>
            <w:r w:rsidRPr="009D5FEE">
              <w:rPr>
                <w:rFonts w:ascii="Arial" w:hAnsi="Arial" w:cs="Arial"/>
                <w:i/>
                <w:color w:val="000000"/>
                <w:sz w:val="18"/>
              </w:rPr>
              <w:t> </w:t>
            </w:r>
          </w:p>
        </w:tc>
      </w:tr>
      <w:tr w:rsidR="009D5FEE" w:rsidRPr="009D5FEE" w:rsidTr="009D5FEE">
        <w:trPr>
          <w:trHeight w:val="300"/>
        </w:trPr>
        <w:tc>
          <w:tcPr>
            <w:tcW w:w="10700" w:type="dxa"/>
            <w:shd w:val="clear" w:color="000000" w:fill="auto"/>
            <w:noWrap/>
            <w:vAlign w:val="bottom"/>
            <w:hideMark/>
          </w:tcPr>
          <w:p w:rsidR="009D5FEE" w:rsidRPr="009D5FEE" w:rsidRDefault="009D5FEE">
            <w:pPr>
              <w:jc w:val="center"/>
              <w:rPr>
                <w:rFonts w:ascii="Arial" w:hAnsi="Arial" w:cs="Arial"/>
                <w:i/>
                <w:color w:val="000000"/>
                <w:sz w:val="18"/>
              </w:rPr>
            </w:pPr>
            <w:r w:rsidRPr="009D5FEE">
              <w:rPr>
                <w:rFonts w:ascii="Arial" w:hAnsi="Arial" w:cs="Arial"/>
                <w:i/>
                <w:color w:val="000000"/>
                <w:sz w:val="18"/>
              </w:rPr>
              <w:t> </w:t>
            </w:r>
          </w:p>
        </w:tc>
      </w:tr>
    </w:tbl>
    <w:p w:rsidR="009D5FEE" w:rsidRDefault="009D5FEE" w:rsidP="00B1013F">
      <w:pPr>
        <w:spacing w:afterLines="50"/>
        <w:rPr>
          <w:rFonts w:ascii="Arial" w:hAnsi="Arial" w:cs="Arial"/>
          <w:i/>
          <w:caps/>
          <w:color w:val="000000"/>
          <w:sz w:val="18"/>
        </w:rPr>
        <w:sectPr w:rsidR="009D5FEE" w:rsidSect="009D5FEE">
          <w:type w:val="continuous"/>
          <w:pgSz w:w="12240" w:h="15840"/>
          <w:pgMar w:top="720" w:right="1440" w:bottom="1440" w:left="720" w:header="720" w:footer="720" w:gutter="0"/>
          <w:cols w:space="720"/>
          <w:docGrid w:linePitch="360"/>
        </w:sectPr>
      </w:pPr>
    </w:p>
    <w:p w:rsidR="00620330" w:rsidRPr="009D5FEE" w:rsidRDefault="00790AC0" w:rsidP="004935A4">
      <w:pPr>
        <w:spacing w:afterLines="50"/>
        <w:rPr>
          <w:rFonts w:ascii="Arial" w:hAnsi="Arial" w:cs="Arial"/>
          <w:i/>
          <w:caps/>
          <w:color w:val="000000"/>
          <w:sz w:val="18"/>
        </w:rPr>
      </w:pPr>
      <w:bookmarkStart w:id="80" w:name="_GoBack"/>
      <w:bookmarkEnd w:id="80"/>
    </w:p>
    <w:sectPr w:rsidR="00620330" w:rsidRPr="009D5FEE" w:rsidSect="009D5FEE">
      <w:pgSz w:w="12240" w:h="15840"/>
      <w:pgMar w:top="720" w:right="144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D5FEE"/>
    <w:rsid w:val="000D596C"/>
    <w:rsid w:val="004935A4"/>
    <w:rsid w:val="00790AC0"/>
    <w:rsid w:val="009D5FEE"/>
    <w:rsid w:val="00B1013F"/>
    <w:rsid w:val="00C610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5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339336">
      <w:bodyDiv w:val="1"/>
      <w:marLeft w:val="0"/>
      <w:marRight w:val="0"/>
      <w:marTop w:val="0"/>
      <w:marBottom w:val="0"/>
      <w:divBdr>
        <w:top w:val="none" w:sz="0" w:space="0" w:color="auto"/>
        <w:left w:val="none" w:sz="0" w:space="0" w:color="auto"/>
        <w:bottom w:val="none" w:sz="0" w:space="0" w:color="auto"/>
        <w:right w:val="none" w:sz="0" w:space="0" w:color="auto"/>
      </w:divBdr>
    </w:div>
    <w:div w:id="49692092">
      <w:bodyDiv w:val="1"/>
      <w:marLeft w:val="0"/>
      <w:marRight w:val="0"/>
      <w:marTop w:val="0"/>
      <w:marBottom w:val="0"/>
      <w:divBdr>
        <w:top w:val="none" w:sz="0" w:space="0" w:color="auto"/>
        <w:left w:val="none" w:sz="0" w:space="0" w:color="auto"/>
        <w:bottom w:val="none" w:sz="0" w:space="0" w:color="auto"/>
        <w:right w:val="none" w:sz="0" w:space="0" w:color="auto"/>
      </w:divBdr>
    </w:div>
    <w:div w:id="106976123">
      <w:bodyDiv w:val="1"/>
      <w:marLeft w:val="0"/>
      <w:marRight w:val="0"/>
      <w:marTop w:val="0"/>
      <w:marBottom w:val="0"/>
      <w:divBdr>
        <w:top w:val="none" w:sz="0" w:space="0" w:color="auto"/>
        <w:left w:val="none" w:sz="0" w:space="0" w:color="auto"/>
        <w:bottom w:val="none" w:sz="0" w:space="0" w:color="auto"/>
        <w:right w:val="none" w:sz="0" w:space="0" w:color="auto"/>
      </w:divBdr>
    </w:div>
    <w:div w:id="226651267">
      <w:bodyDiv w:val="1"/>
      <w:marLeft w:val="0"/>
      <w:marRight w:val="0"/>
      <w:marTop w:val="0"/>
      <w:marBottom w:val="0"/>
      <w:divBdr>
        <w:top w:val="none" w:sz="0" w:space="0" w:color="auto"/>
        <w:left w:val="none" w:sz="0" w:space="0" w:color="auto"/>
        <w:bottom w:val="none" w:sz="0" w:space="0" w:color="auto"/>
        <w:right w:val="none" w:sz="0" w:space="0" w:color="auto"/>
      </w:divBdr>
    </w:div>
    <w:div w:id="243145524">
      <w:bodyDiv w:val="1"/>
      <w:marLeft w:val="0"/>
      <w:marRight w:val="0"/>
      <w:marTop w:val="0"/>
      <w:marBottom w:val="0"/>
      <w:divBdr>
        <w:top w:val="none" w:sz="0" w:space="0" w:color="auto"/>
        <w:left w:val="none" w:sz="0" w:space="0" w:color="auto"/>
        <w:bottom w:val="none" w:sz="0" w:space="0" w:color="auto"/>
        <w:right w:val="none" w:sz="0" w:space="0" w:color="auto"/>
      </w:divBdr>
    </w:div>
    <w:div w:id="243685076">
      <w:bodyDiv w:val="1"/>
      <w:marLeft w:val="0"/>
      <w:marRight w:val="0"/>
      <w:marTop w:val="0"/>
      <w:marBottom w:val="0"/>
      <w:divBdr>
        <w:top w:val="none" w:sz="0" w:space="0" w:color="auto"/>
        <w:left w:val="none" w:sz="0" w:space="0" w:color="auto"/>
        <w:bottom w:val="none" w:sz="0" w:space="0" w:color="auto"/>
        <w:right w:val="none" w:sz="0" w:space="0" w:color="auto"/>
      </w:divBdr>
    </w:div>
    <w:div w:id="264121362">
      <w:bodyDiv w:val="1"/>
      <w:marLeft w:val="0"/>
      <w:marRight w:val="0"/>
      <w:marTop w:val="0"/>
      <w:marBottom w:val="0"/>
      <w:divBdr>
        <w:top w:val="none" w:sz="0" w:space="0" w:color="auto"/>
        <w:left w:val="none" w:sz="0" w:space="0" w:color="auto"/>
        <w:bottom w:val="none" w:sz="0" w:space="0" w:color="auto"/>
        <w:right w:val="none" w:sz="0" w:space="0" w:color="auto"/>
      </w:divBdr>
    </w:div>
    <w:div w:id="287783135">
      <w:bodyDiv w:val="1"/>
      <w:marLeft w:val="0"/>
      <w:marRight w:val="0"/>
      <w:marTop w:val="0"/>
      <w:marBottom w:val="0"/>
      <w:divBdr>
        <w:top w:val="none" w:sz="0" w:space="0" w:color="auto"/>
        <w:left w:val="none" w:sz="0" w:space="0" w:color="auto"/>
        <w:bottom w:val="none" w:sz="0" w:space="0" w:color="auto"/>
        <w:right w:val="none" w:sz="0" w:space="0" w:color="auto"/>
      </w:divBdr>
    </w:div>
    <w:div w:id="310212551">
      <w:bodyDiv w:val="1"/>
      <w:marLeft w:val="0"/>
      <w:marRight w:val="0"/>
      <w:marTop w:val="0"/>
      <w:marBottom w:val="0"/>
      <w:divBdr>
        <w:top w:val="none" w:sz="0" w:space="0" w:color="auto"/>
        <w:left w:val="none" w:sz="0" w:space="0" w:color="auto"/>
        <w:bottom w:val="none" w:sz="0" w:space="0" w:color="auto"/>
        <w:right w:val="none" w:sz="0" w:space="0" w:color="auto"/>
      </w:divBdr>
    </w:div>
    <w:div w:id="317224061">
      <w:bodyDiv w:val="1"/>
      <w:marLeft w:val="0"/>
      <w:marRight w:val="0"/>
      <w:marTop w:val="0"/>
      <w:marBottom w:val="0"/>
      <w:divBdr>
        <w:top w:val="none" w:sz="0" w:space="0" w:color="auto"/>
        <w:left w:val="none" w:sz="0" w:space="0" w:color="auto"/>
        <w:bottom w:val="none" w:sz="0" w:space="0" w:color="auto"/>
        <w:right w:val="none" w:sz="0" w:space="0" w:color="auto"/>
      </w:divBdr>
    </w:div>
    <w:div w:id="338435894">
      <w:bodyDiv w:val="1"/>
      <w:marLeft w:val="0"/>
      <w:marRight w:val="0"/>
      <w:marTop w:val="0"/>
      <w:marBottom w:val="0"/>
      <w:divBdr>
        <w:top w:val="none" w:sz="0" w:space="0" w:color="auto"/>
        <w:left w:val="none" w:sz="0" w:space="0" w:color="auto"/>
        <w:bottom w:val="none" w:sz="0" w:space="0" w:color="auto"/>
        <w:right w:val="none" w:sz="0" w:space="0" w:color="auto"/>
      </w:divBdr>
    </w:div>
    <w:div w:id="365758068">
      <w:bodyDiv w:val="1"/>
      <w:marLeft w:val="0"/>
      <w:marRight w:val="0"/>
      <w:marTop w:val="0"/>
      <w:marBottom w:val="0"/>
      <w:divBdr>
        <w:top w:val="none" w:sz="0" w:space="0" w:color="auto"/>
        <w:left w:val="none" w:sz="0" w:space="0" w:color="auto"/>
        <w:bottom w:val="none" w:sz="0" w:space="0" w:color="auto"/>
        <w:right w:val="none" w:sz="0" w:space="0" w:color="auto"/>
      </w:divBdr>
    </w:div>
    <w:div w:id="396516402">
      <w:bodyDiv w:val="1"/>
      <w:marLeft w:val="0"/>
      <w:marRight w:val="0"/>
      <w:marTop w:val="0"/>
      <w:marBottom w:val="0"/>
      <w:divBdr>
        <w:top w:val="none" w:sz="0" w:space="0" w:color="auto"/>
        <w:left w:val="none" w:sz="0" w:space="0" w:color="auto"/>
        <w:bottom w:val="none" w:sz="0" w:space="0" w:color="auto"/>
        <w:right w:val="none" w:sz="0" w:space="0" w:color="auto"/>
      </w:divBdr>
    </w:div>
    <w:div w:id="419834014">
      <w:bodyDiv w:val="1"/>
      <w:marLeft w:val="0"/>
      <w:marRight w:val="0"/>
      <w:marTop w:val="0"/>
      <w:marBottom w:val="0"/>
      <w:divBdr>
        <w:top w:val="none" w:sz="0" w:space="0" w:color="auto"/>
        <w:left w:val="none" w:sz="0" w:space="0" w:color="auto"/>
        <w:bottom w:val="none" w:sz="0" w:space="0" w:color="auto"/>
        <w:right w:val="none" w:sz="0" w:space="0" w:color="auto"/>
      </w:divBdr>
    </w:div>
    <w:div w:id="433094539">
      <w:bodyDiv w:val="1"/>
      <w:marLeft w:val="0"/>
      <w:marRight w:val="0"/>
      <w:marTop w:val="0"/>
      <w:marBottom w:val="0"/>
      <w:divBdr>
        <w:top w:val="none" w:sz="0" w:space="0" w:color="auto"/>
        <w:left w:val="none" w:sz="0" w:space="0" w:color="auto"/>
        <w:bottom w:val="none" w:sz="0" w:space="0" w:color="auto"/>
        <w:right w:val="none" w:sz="0" w:space="0" w:color="auto"/>
      </w:divBdr>
    </w:div>
    <w:div w:id="457069620">
      <w:bodyDiv w:val="1"/>
      <w:marLeft w:val="0"/>
      <w:marRight w:val="0"/>
      <w:marTop w:val="0"/>
      <w:marBottom w:val="0"/>
      <w:divBdr>
        <w:top w:val="none" w:sz="0" w:space="0" w:color="auto"/>
        <w:left w:val="none" w:sz="0" w:space="0" w:color="auto"/>
        <w:bottom w:val="none" w:sz="0" w:space="0" w:color="auto"/>
        <w:right w:val="none" w:sz="0" w:space="0" w:color="auto"/>
      </w:divBdr>
    </w:div>
    <w:div w:id="522675075">
      <w:bodyDiv w:val="1"/>
      <w:marLeft w:val="0"/>
      <w:marRight w:val="0"/>
      <w:marTop w:val="0"/>
      <w:marBottom w:val="0"/>
      <w:divBdr>
        <w:top w:val="none" w:sz="0" w:space="0" w:color="auto"/>
        <w:left w:val="none" w:sz="0" w:space="0" w:color="auto"/>
        <w:bottom w:val="none" w:sz="0" w:space="0" w:color="auto"/>
        <w:right w:val="none" w:sz="0" w:space="0" w:color="auto"/>
      </w:divBdr>
    </w:div>
    <w:div w:id="526941776">
      <w:bodyDiv w:val="1"/>
      <w:marLeft w:val="0"/>
      <w:marRight w:val="0"/>
      <w:marTop w:val="0"/>
      <w:marBottom w:val="0"/>
      <w:divBdr>
        <w:top w:val="none" w:sz="0" w:space="0" w:color="auto"/>
        <w:left w:val="none" w:sz="0" w:space="0" w:color="auto"/>
        <w:bottom w:val="none" w:sz="0" w:space="0" w:color="auto"/>
        <w:right w:val="none" w:sz="0" w:space="0" w:color="auto"/>
      </w:divBdr>
    </w:div>
    <w:div w:id="593437268">
      <w:bodyDiv w:val="1"/>
      <w:marLeft w:val="0"/>
      <w:marRight w:val="0"/>
      <w:marTop w:val="0"/>
      <w:marBottom w:val="0"/>
      <w:divBdr>
        <w:top w:val="none" w:sz="0" w:space="0" w:color="auto"/>
        <w:left w:val="none" w:sz="0" w:space="0" w:color="auto"/>
        <w:bottom w:val="none" w:sz="0" w:space="0" w:color="auto"/>
        <w:right w:val="none" w:sz="0" w:space="0" w:color="auto"/>
      </w:divBdr>
    </w:div>
    <w:div w:id="594674151">
      <w:bodyDiv w:val="1"/>
      <w:marLeft w:val="0"/>
      <w:marRight w:val="0"/>
      <w:marTop w:val="0"/>
      <w:marBottom w:val="0"/>
      <w:divBdr>
        <w:top w:val="none" w:sz="0" w:space="0" w:color="auto"/>
        <w:left w:val="none" w:sz="0" w:space="0" w:color="auto"/>
        <w:bottom w:val="none" w:sz="0" w:space="0" w:color="auto"/>
        <w:right w:val="none" w:sz="0" w:space="0" w:color="auto"/>
      </w:divBdr>
    </w:div>
    <w:div w:id="629287627">
      <w:bodyDiv w:val="1"/>
      <w:marLeft w:val="0"/>
      <w:marRight w:val="0"/>
      <w:marTop w:val="0"/>
      <w:marBottom w:val="0"/>
      <w:divBdr>
        <w:top w:val="none" w:sz="0" w:space="0" w:color="auto"/>
        <w:left w:val="none" w:sz="0" w:space="0" w:color="auto"/>
        <w:bottom w:val="none" w:sz="0" w:space="0" w:color="auto"/>
        <w:right w:val="none" w:sz="0" w:space="0" w:color="auto"/>
      </w:divBdr>
    </w:div>
    <w:div w:id="651298118">
      <w:bodyDiv w:val="1"/>
      <w:marLeft w:val="0"/>
      <w:marRight w:val="0"/>
      <w:marTop w:val="0"/>
      <w:marBottom w:val="0"/>
      <w:divBdr>
        <w:top w:val="none" w:sz="0" w:space="0" w:color="auto"/>
        <w:left w:val="none" w:sz="0" w:space="0" w:color="auto"/>
        <w:bottom w:val="none" w:sz="0" w:space="0" w:color="auto"/>
        <w:right w:val="none" w:sz="0" w:space="0" w:color="auto"/>
      </w:divBdr>
    </w:div>
    <w:div w:id="653918329">
      <w:bodyDiv w:val="1"/>
      <w:marLeft w:val="0"/>
      <w:marRight w:val="0"/>
      <w:marTop w:val="0"/>
      <w:marBottom w:val="0"/>
      <w:divBdr>
        <w:top w:val="none" w:sz="0" w:space="0" w:color="auto"/>
        <w:left w:val="none" w:sz="0" w:space="0" w:color="auto"/>
        <w:bottom w:val="none" w:sz="0" w:space="0" w:color="auto"/>
        <w:right w:val="none" w:sz="0" w:space="0" w:color="auto"/>
      </w:divBdr>
    </w:div>
    <w:div w:id="666058175">
      <w:bodyDiv w:val="1"/>
      <w:marLeft w:val="0"/>
      <w:marRight w:val="0"/>
      <w:marTop w:val="0"/>
      <w:marBottom w:val="0"/>
      <w:divBdr>
        <w:top w:val="none" w:sz="0" w:space="0" w:color="auto"/>
        <w:left w:val="none" w:sz="0" w:space="0" w:color="auto"/>
        <w:bottom w:val="none" w:sz="0" w:space="0" w:color="auto"/>
        <w:right w:val="none" w:sz="0" w:space="0" w:color="auto"/>
      </w:divBdr>
    </w:div>
    <w:div w:id="684751748">
      <w:bodyDiv w:val="1"/>
      <w:marLeft w:val="0"/>
      <w:marRight w:val="0"/>
      <w:marTop w:val="0"/>
      <w:marBottom w:val="0"/>
      <w:divBdr>
        <w:top w:val="none" w:sz="0" w:space="0" w:color="auto"/>
        <w:left w:val="none" w:sz="0" w:space="0" w:color="auto"/>
        <w:bottom w:val="none" w:sz="0" w:space="0" w:color="auto"/>
        <w:right w:val="none" w:sz="0" w:space="0" w:color="auto"/>
      </w:divBdr>
    </w:div>
    <w:div w:id="771046219">
      <w:bodyDiv w:val="1"/>
      <w:marLeft w:val="0"/>
      <w:marRight w:val="0"/>
      <w:marTop w:val="0"/>
      <w:marBottom w:val="0"/>
      <w:divBdr>
        <w:top w:val="none" w:sz="0" w:space="0" w:color="auto"/>
        <w:left w:val="none" w:sz="0" w:space="0" w:color="auto"/>
        <w:bottom w:val="none" w:sz="0" w:space="0" w:color="auto"/>
        <w:right w:val="none" w:sz="0" w:space="0" w:color="auto"/>
      </w:divBdr>
    </w:div>
    <w:div w:id="791557977">
      <w:bodyDiv w:val="1"/>
      <w:marLeft w:val="0"/>
      <w:marRight w:val="0"/>
      <w:marTop w:val="0"/>
      <w:marBottom w:val="0"/>
      <w:divBdr>
        <w:top w:val="none" w:sz="0" w:space="0" w:color="auto"/>
        <w:left w:val="none" w:sz="0" w:space="0" w:color="auto"/>
        <w:bottom w:val="none" w:sz="0" w:space="0" w:color="auto"/>
        <w:right w:val="none" w:sz="0" w:space="0" w:color="auto"/>
      </w:divBdr>
    </w:div>
    <w:div w:id="933249914">
      <w:bodyDiv w:val="1"/>
      <w:marLeft w:val="0"/>
      <w:marRight w:val="0"/>
      <w:marTop w:val="0"/>
      <w:marBottom w:val="0"/>
      <w:divBdr>
        <w:top w:val="none" w:sz="0" w:space="0" w:color="auto"/>
        <w:left w:val="none" w:sz="0" w:space="0" w:color="auto"/>
        <w:bottom w:val="none" w:sz="0" w:space="0" w:color="auto"/>
        <w:right w:val="none" w:sz="0" w:space="0" w:color="auto"/>
      </w:divBdr>
    </w:div>
    <w:div w:id="947739566">
      <w:bodyDiv w:val="1"/>
      <w:marLeft w:val="0"/>
      <w:marRight w:val="0"/>
      <w:marTop w:val="0"/>
      <w:marBottom w:val="0"/>
      <w:divBdr>
        <w:top w:val="none" w:sz="0" w:space="0" w:color="auto"/>
        <w:left w:val="none" w:sz="0" w:space="0" w:color="auto"/>
        <w:bottom w:val="none" w:sz="0" w:space="0" w:color="auto"/>
        <w:right w:val="none" w:sz="0" w:space="0" w:color="auto"/>
      </w:divBdr>
    </w:div>
    <w:div w:id="965965129">
      <w:bodyDiv w:val="1"/>
      <w:marLeft w:val="0"/>
      <w:marRight w:val="0"/>
      <w:marTop w:val="0"/>
      <w:marBottom w:val="0"/>
      <w:divBdr>
        <w:top w:val="none" w:sz="0" w:space="0" w:color="auto"/>
        <w:left w:val="none" w:sz="0" w:space="0" w:color="auto"/>
        <w:bottom w:val="none" w:sz="0" w:space="0" w:color="auto"/>
        <w:right w:val="none" w:sz="0" w:space="0" w:color="auto"/>
      </w:divBdr>
    </w:div>
    <w:div w:id="974875537">
      <w:bodyDiv w:val="1"/>
      <w:marLeft w:val="0"/>
      <w:marRight w:val="0"/>
      <w:marTop w:val="0"/>
      <w:marBottom w:val="0"/>
      <w:divBdr>
        <w:top w:val="none" w:sz="0" w:space="0" w:color="auto"/>
        <w:left w:val="none" w:sz="0" w:space="0" w:color="auto"/>
        <w:bottom w:val="none" w:sz="0" w:space="0" w:color="auto"/>
        <w:right w:val="none" w:sz="0" w:space="0" w:color="auto"/>
      </w:divBdr>
    </w:div>
    <w:div w:id="986863049">
      <w:bodyDiv w:val="1"/>
      <w:marLeft w:val="0"/>
      <w:marRight w:val="0"/>
      <w:marTop w:val="0"/>
      <w:marBottom w:val="0"/>
      <w:divBdr>
        <w:top w:val="none" w:sz="0" w:space="0" w:color="auto"/>
        <w:left w:val="none" w:sz="0" w:space="0" w:color="auto"/>
        <w:bottom w:val="none" w:sz="0" w:space="0" w:color="auto"/>
        <w:right w:val="none" w:sz="0" w:space="0" w:color="auto"/>
      </w:divBdr>
    </w:div>
    <w:div w:id="1004286623">
      <w:bodyDiv w:val="1"/>
      <w:marLeft w:val="0"/>
      <w:marRight w:val="0"/>
      <w:marTop w:val="0"/>
      <w:marBottom w:val="0"/>
      <w:divBdr>
        <w:top w:val="none" w:sz="0" w:space="0" w:color="auto"/>
        <w:left w:val="none" w:sz="0" w:space="0" w:color="auto"/>
        <w:bottom w:val="none" w:sz="0" w:space="0" w:color="auto"/>
        <w:right w:val="none" w:sz="0" w:space="0" w:color="auto"/>
      </w:divBdr>
    </w:div>
    <w:div w:id="1023821123">
      <w:bodyDiv w:val="1"/>
      <w:marLeft w:val="0"/>
      <w:marRight w:val="0"/>
      <w:marTop w:val="0"/>
      <w:marBottom w:val="0"/>
      <w:divBdr>
        <w:top w:val="none" w:sz="0" w:space="0" w:color="auto"/>
        <w:left w:val="none" w:sz="0" w:space="0" w:color="auto"/>
        <w:bottom w:val="none" w:sz="0" w:space="0" w:color="auto"/>
        <w:right w:val="none" w:sz="0" w:space="0" w:color="auto"/>
      </w:divBdr>
    </w:div>
    <w:div w:id="1034498182">
      <w:bodyDiv w:val="1"/>
      <w:marLeft w:val="0"/>
      <w:marRight w:val="0"/>
      <w:marTop w:val="0"/>
      <w:marBottom w:val="0"/>
      <w:divBdr>
        <w:top w:val="none" w:sz="0" w:space="0" w:color="auto"/>
        <w:left w:val="none" w:sz="0" w:space="0" w:color="auto"/>
        <w:bottom w:val="none" w:sz="0" w:space="0" w:color="auto"/>
        <w:right w:val="none" w:sz="0" w:space="0" w:color="auto"/>
      </w:divBdr>
    </w:div>
    <w:div w:id="1044137631">
      <w:bodyDiv w:val="1"/>
      <w:marLeft w:val="0"/>
      <w:marRight w:val="0"/>
      <w:marTop w:val="0"/>
      <w:marBottom w:val="0"/>
      <w:divBdr>
        <w:top w:val="none" w:sz="0" w:space="0" w:color="auto"/>
        <w:left w:val="none" w:sz="0" w:space="0" w:color="auto"/>
        <w:bottom w:val="none" w:sz="0" w:space="0" w:color="auto"/>
        <w:right w:val="none" w:sz="0" w:space="0" w:color="auto"/>
      </w:divBdr>
    </w:div>
    <w:div w:id="1128399572">
      <w:bodyDiv w:val="1"/>
      <w:marLeft w:val="0"/>
      <w:marRight w:val="0"/>
      <w:marTop w:val="0"/>
      <w:marBottom w:val="0"/>
      <w:divBdr>
        <w:top w:val="none" w:sz="0" w:space="0" w:color="auto"/>
        <w:left w:val="none" w:sz="0" w:space="0" w:color="auto"/>
        <w:bottom w:val="none" w:sz="0" w:space="0" w:color="auto"/>
        <w:right w:val="none" w:sz="0" w:space="0" w:color="auto"/>
      </w:divBdr>
    </w:div>
    <w:div w:id="1146703236">
      <w:bodyDiv w:val="1"/>
      <w:marLeft w:val="0"/>
      <w:marRight w:val="0"/>
      <w:marTop w:val="0"/>
      <w:marBottom w:val="0"/>
      <w:divBdr>
        <w:top w:val="none" w:sz="0" w:space="0" w:color="auto"/>
        <w:left w:val="none" w:sz="0" w:space="0" w:color="auto"/>
        <w:bottom w:val="none" w:sz="0" w:space="0" w:color="auto"/>
        <w:right w:val="none" w:sz="0" w:space="0" w:color="auto"/>
      </w:divBdr>
    </w:div>
    <w:div w:id="1163738911">
      <w:bodyDiv w:val="1"/>
      <w:marLeft w:val="0"/>
      <w:marRight w:val="0"/>
      <w:marTop w:val="0"/>
      <w:marBottom w:val="0"/>
      <w:divBdr>
        <w:top w:val="none" w:sz="0" w:space="0" w:color="auto"/>
        <w:left w:val="none" w:sz="0" w:space="0" w:color="auto"/>
        <w:bottom w:val="none" w:sz="0" w:space="0" w:color="auto"/>
        <w:right w:val="none" w:sz="0" w:space="0" w:color="auto"/>
      </w:divBdr>
    </w:div>
    <w:div w:id="1183281354">
      <w:bodyDiv w:val="1"/>
      <w:marLeft w:val="0"/>
      <w:marRight w:val="0"/>
      <w:marTop w:val="0"/>
      <w:marBottom w:val="0"/>
      <w:divBdr>
        <w:top w:val="none" w:sz="0" w:space="0" w:color="auto"/>
        <w:left w:val="none" w:sz="0" w:space="0" w:color="auto"/>
        <w:bottom w:val="none" w:sz="0" w:space="0" w:color="auto"/>
        <w:right w:val="none" w:sz="0" w:space="0" w:color="auto"/>
      </w:divBdr>
    </w:div>
    <w:div w:id="1187597697">
      <w:bodyDiv w:val="1"/>
      <w:marLeft w:val="0"/>
      <w:marRight w:val="0"/>
      <w:marTop w:val="0"/>
      <w:marBottom w:val="0"/>
      <w:divBdr>
        <w:top w:val="none" w:sz="0" w:space="0" w:color="auto"/>
        <w:left w:val="none" w:sz="0" w:space="0" w:color="auto"/>
        <w:bottom w:val="none" w:sz="0" w:space="0" w:color="auto"/>
        <w:right w:val="none" w:sz="0" w:space="0" w:color="auto"/>
      </w:divBdr>
    </w:div>
    <w:div w:id="1191802856">
      <w:bodyDiv w:val="1"/>
      <w:marLeft w:val="0"/>
      <w:marRight w:val="0"/>
      <w:marTop w:val="0"/>
      <w:marBottom w:val="0"/>
      <w:divBdr>
        <w:top w:val="none" w:sz="0" w:space="0" w:color="auto"/>
        <w:left w:val="none" w:sz="0" w:space="0" w:color="auto"/>
        <w:bottom w:val="none" w:sz="0" w:space="0" w:color="auto"/>
        <w:right w:val="none" w:sz="0" w:space="0" w:color="auto"/>
      </w:divBdr>
    </w:div>
    <w:div w:id="1203132919">
      <w:bodyDiv w:val="1"/>
      <w:marLeft w:val="0"/>
      <w:marRight w:val="0"/>
      <w:marTop w:val="0"/>
      <w:marBottom w:val="0"/>
      <w:divBdr>
        <w:top w:val="none" w:sz="0" w:space="0" w:color="auto"/>
        <w:left w:val="none" w:sz="0" w:space="0" w:color="auto"/>
        <w:bottom w:val="none" w:sz="0" w:space="0" w:color="auto"/>
        <w:right w:val="none" w:sz="0" w:space="0" w:color="auto"/>
      </w:divBdr>
    </w:div>
    <w:div w:id="1219896195">
      <w:bodyDiv w:val="1"/>
      <w:marLeft w:val="0"/>
      <w:marRight w:val="0"/>
      <w:marTop w:val="0"/>
      <w:marBottom w:val="0"/>
      <w:divBdr>
        <w:top w:val="none" w:sz="0" w:space="0" w:color="auto"/>
        <w:left w:val="none" w:sz="0" w:space="0" w:color="auto"/>
        <w:bottom w:val="none" w:sz="0" w:space="0" w:color="auto"/>
        <w:right w:val="none" w:sz="0" w:space="0" w:color="auto"/>
      </w:divBdr>
    </w:div>
    <w:div w:id="1227954810">
      <w:bodyDiv w:val="1"/>
      <w:marLeft w:val="0"/>
      <w:marRight w:val="0"/>
      <w:marTop w:val="0"/>
      <w:marBottom w:val="0"/>
      <w:divBdr>
        <w:top w:val="none" w:sz="0" w:space="0" w:color="auto"/>
        <w:left w:val="none" w:sz="0" w:space="0" w:color="auto"/>
        <w:bottom w:val="none" w:sz="0" w:space="0" w:color="auto"/>
        <w:right w:val="none" w:sz="0" w:space="0" w:color="auto"/>
      </w:divBdr>
    </w:div>
    <w:div w:id="1256136903">
      <w:bodyDiv w:val="1"/>
      <w:marLeft w:val="0"/>
      <w:marRight w:val="0"/>
      <w:marTop w:val="0"/>
      <w:marBottom w:val="0"/>
      <w:divBdr>
        <w:top w:val="none" w:sz="0" w:space="0" w:color="auto"/>
        <w:left w:val="none" w:sz="0" w:space="0" w:color="auto"/>
        <w:bottom w:val="none" w:sz="0" w:space="0" w:color="auto"/>
        <w:right w:val="none" w:sz="0" w:space="0" w:color="auto"/>
      </w:divBdr>
    </w:div>
    <w:div w:id="1310594452">
      <w:bodyDiv w:val="1"/>
      <w:marLeft w:val="0"/>
      <w:marRight w:val="0"/>
      <w:marTop w:val="0"/>
      <w:marBottom w:val="0"/>
      <w:divBdr>
        <w:top w:val="none" w:sz="0" w:space="0" w:color="auto"/>
        <w:left w:val="none" w:sz="0" w:space="0" w:color="auto"/>
        <w:bottom w:val="none" w:sz="0" w:space="0" w:color="auto"/>
        <w:right w:val="none" w:sz="0" w:space="0" w:color="auto"/>
      </w:divBdr>
    </w:div>
    <w:div w:id="1314988897">
      <w:bodyDiv w:val="1"/>
      <w:marLeft w:val="0"/>
      <w:marRight w:val="0"/>
      <w:marTop w:val="0"/>
      <w:marBottom w:val="0"/>
      <w:divBdr>
        <w:top w:val="none" w:sz="0" w:space="0" w:color="auto"/>
        <w:left w:val="none" w:sz="0" w:space="0" w:color="auto"/>
        <w:bottom w:val="none" w:sz="0" w:space="0" w:color="auto"/>
        <w:right w:val="none" w:sz="0" w:space="0" w:color="auto"/>
      </w:divBdr>
    </w:div>
    <w:div w:id="1352685877">
      <w:bodyDiv w:val="1"/>
      <w:marLeft w:val="0"/>
      <w:marRight w:val="0"/>
      <w:marTop w:val="0"/>
      <w:marBottom w:val="0"/>
      <w:divBdr>
        <w:top w:val="none" w:sz="0" w:space="0" w:color="auto"/>
        <w:left w:val="none" w:sz="0" w:space="0" w:color="auto"/>
        <w:bottom w:val="none" w:sz="0" w:space="0" w:color="auto"/>
        <w:right w:val="none" w:sz="0" w:space="0" w:color="auto"/>
      </w:divBdr>
    </w:div>
    <w:div w:id="1380477278">
      <w:bodyDiv w:val="1"/>
      <w:marLeft w:val="0"/>
      <w:marRight w:val="0"/>
      <w:marTop w:val="0"/>
      <w:marBottom w:val="0"/>
      <w:divBdr>
        <w:top w:val="none" w:sz="0" w:space="0" w:color="auto"/>
        <w:left w:val="none" w:sz="0" w:space="0" w:color="auto"/>
        <w:bottom w:val="none" w:sz="0" w:space="0" w:color="auto"/>
        <w:right w:val="none" w:sz="0" w:space="0" w:color="auto"/>
      </w:divBdr>
    </w:div>
    <w:div w:id="1453590724">
      <w:bodyDiv w:val="1"/>
      <w:marLeft w:val="0"/>
      <w:marRight w:val="0"/>
      <w:marTop w:val="0"/>
      <w:marBottom w:val="0"/>
      <w:divBdr>
        <w:top w:val="none" w:sz="0" w:space="0" w:color="auto"/>
        <w:left w:val="none" w:sz="0" w:space="0" w:color="auto"/>
        <w:bottom w:val="none" w:sz="0" w:space="0" w:color="auto"/>
        <w:right w:val="none" w:sz="0" w:space="0" w:color="auto"/>
      </w:divBdr>
    </w:div>
    <w:div w:id="1556547659">
      <w:bodyDiv w:val="1"/>
      <w:marLeft w:val="0"/>
      <w:marRight w:val="0"/>
      <w:marTop w:val="0"/>
      <w:marBottom w:val="0"/>
      <w:divBdr>
        <w:top w:val="none" w:sz="0" w:space="0" w:color="auto"/>
        <w:left w:val="none" w:sz="0" w:space="0" w:color="auto"/>
        <w:bottom w:val="none" w:sz="0" w:space="0" w:color="auto"/>
        <w:right w:val="none" w:sz="0" w:space="0" w:color="auto"/>
      </w:divBdr>
    </w:div>
    <w:div w:id="1584415346">
      <w:bodyDiv w:val="1"/>
      <w:marLeft w:val="0"/>
      <w:marRight w:val="0"/>
      <w:marTop w:val="0"/>
      <w:marBottom w:val="0"/>
      <w:divBdr>
        <w:top w:val="none" w:sz="0" w:space="0" w:color="auto"/>
        <w:left w:val="none" w:sz="0" w:space="0" w:color="auto"/>
        <w:bottom w:val="none" w:sz="0" w:space="0" w:color="auto"/>
        <w:right w:val="none" w:sz="0" w:space="0" w:color="auto"/>
      </w:divBdr>
    </w:div>
    <w:div w:id="1623346959">
      <w:bodyDiv w:val="1"/>
      <w:marLeft w:val="0"/>
      <w:marRight w:val="0"/>
      <w:marTop w:val="0"/>
      <w:marBottom w:val="0"/>
      <w:divBdr>
        <w:top w:val="none" w:sz="0" w:space="0" w:color="auto"/>
        <w:left w:val="none" w:sz="0" w:space="0" w:color="auto"/>
        <w:bottom w:val="none" w:sz="0" w:space="0" w:color="auto"/>
        <w:right w:val="none" w:sz="0" w:space="0" w:color="auto"/>
      </w:divBdr>
    </w:div>
    <w:div w:id="1664776694">
      <w:bodyDiv w:val="1"/>
      <w:marLeft w:val="0"/>
      <w:marRight w:val="0"/>
      <w:marTop w:val="0"/>
      <w:marBottom w:val="0"/>
      <w:divBdr>
        <w:top w:val="none" w:sz="0" w:space="0" w:color="auto"/>
        <w:left w:val="none" w:sz="0" w:space="0" w:color="auto"/>
        <w:bottom w:val="none" w:sz="0" w:space="0" w:color="auto"/>
        <w:right w:val="none" w:sz="0" w:space="0" w:color="auto"/>
      </w:divBdr>
    </w:div>
    <w:div w:id="1693409885">
      <w:bodyDiv w:val="1"/>
      <w:marLeft w:val="0"/>
      <w:marRight w:val="0"/>
      <w:marTop w:val="0"/>
      <w:marBottom w:val="0"/>
      <w:divBdr>
        <w:top w:val="none" w:sz="0" w:space="0" w:color="auto"/>
        <w:left w:val="none" w:sz="0" w:space="0" w:color="auto"/>
        <w:bottom w:val="none" w:sz="0" w:space="0" w:color="auto"/>
        <w:right w:val="none" w:sz="0" w:space="0" w:color="auto"/>
      </w:divBdr>
    </w:div>
    <w:div w:id="1757165589">
      <w:bodyDiv w:val="1"/>
      <w:marLeft w:val="0"/>
      <w:marRight w:val="0"/>
      <w:marTop w:val="0"/>
      <w:marBottom w:val="0"/>
      <w:divBdr>
        <w:top w:val="none" w:sz="0" w:space="0" w:color="auto"/>
        <w:left w:val="none" w:sz="0" w:space="0" w:color="auto"/>
        <w:bottom w:val="none" w:sz="0" w:space="0" w:color="auto"/>
        <w:right w:val="none" w:sz="0" w:space="0" w:color="auto"/>
      </w:divBdr>
    </w:div>
    <w:div w:id="1768306030">
      <w:bodyDiv w:val="1"/>
      <w:marLeft w:val="0"/>
      <w:marRight w:val="0"/>
      <w:marTop w:val="0"/>
      <w:marBottom w:val="0"/>
      <w:divBdr>
        <w:top w:val="none" w:sz="0" w:space="0" w:color="auto"/>
        <w:left w:val="none" w:sz="0" w:space="0" w:color="auto"/>
        <w:bottom w:val="none" w:sz="0" w:space="0" w:color="auto"/>
        <w:right w:val="none" w:sz="0" w:space="0" w:color="auto"/>
      </w:divBdr>
    </w:div>
    <w:div w:id="1797142517">
      <w:bodyDiv w:val="1"/>
      <w:marLeft w:val="0"/>
      <w:marRight w:val="0"/>
      <w:marTop w:val="0"/>
      <w:marBottom w:val="0"/>
      <w:divBdr>
        <w:top w:val="none" w:sz="0" w:space="0" w:color="auto"/>
        <w:left w:val="none" w:sz="0" w:space="0" w:color="auto"/>
        <w:bottom w:val="none" w:sz="0" w:space="0" w:color="auto"/>
        <w:right w:val="none" w:sz="0" w:space="0" w:color="auto"/>
      </w:divBdr>
    </w:div>
    <w:div w:id="1967851273">
      <w:bodyDiv w:val="1"/>
      <w:marLeft w:val="0"/>
      <w:marRight w:val="0"/>
      <w:marTop w:val="0"/>
      <w:marBottom w:val="0"/>
      <w:divBdr>
        <w:top w:val="none" w:sz="0" w:space="0" w:color="auto"/>
        <w:left w:val="none" w:sz="0" w:space="0" w:color="auto"/>
        <w:bottom w:val="none" w:sz="0" w:space="0" w:color="auto"/>
        <w:right w:val="none" w:sz="0" w:space="0" w:color="auto"/>
      </w:divBdr>
    </w:div>
    <w:div w:id="1994868254">
      <w:bodyDiv w:val="1"/>
      <w:marLeft w:val="0"/>
      <w:marRight w:val="0"/>
      <w:marTop w:val="0"/>
      <w:marBottom w:val="0"/>
      <w:divBdr>
        <w:top w:val="none" w:sz="0" w:space="0" w:color="auto"/>
        <w:left w:val="none" w:sz="0" w:space="0" w:color="auto"/>
        <w:bottom w:val="none" w:sz="0" w:space="0" w:color="auto"/>
        <w:right w:val="none" w:sz="0" w:space="0" w:color="auto"/>
      </w:divBdr>
    </w:div>
    <w:div w:id="2065057826">
      <w:bodyDiv w:val="1"/>
      <w:marLeft w:val="0"/>
      <w:marRight w:val="0"/>
      <w:marTop w:val="0"/>
      <w:marBottom w:val="0"/>
      <w:divBdr>
        <w:top w:val="none" w:sz="0" w:space="0" w:color="auto"/>
        <w:left w:val="none" w:sz="0" w:space="0" w:color="auto"/>
        <w:bottom w:val="none" w:sz="0" w:space="0" w:color="auto"/>
        <w:right w:val="none" w:sz="0" w:space="0" w:color="auto"/>
      </w:divBdr>
    </w:div>
    <w:div w:id="2083478368">
      <w:bodyDiv w:val="1"/>
      <w:marLeft w:val="0"/>
      <w:marRight w:val="0"/>
      <w:marTop w:val="0"/>
      <w:marBottom w:val="0"/>
      <w:divBdr>
        <w:top w:val="none" w:sz="0" w:space="0" w:color="auto"/>
        <w:left w:val="none" w:sz="0" w:space="0" w:color="auto"/>
        <w:bottom w:val="none" w:sz="0" w:space="0" w:color="auto"/>
        <w:right w:val="none" w:sz="0" w:space="0" w:color="auto"/>
      </w:divBdr>
    </w:div>
    <w:div w:id="2094163385">
      <w:bodyDiv w:val="1"/>
      <w:marLeft w:val="0"/>
      <w:marRight w:val="0"/>
      <w:marTop w:val="0"/>
      <w:marBottom w:val="0"/>
      <w:divBdr>
        <w:top w:val="none" w:sz="0" w:space="0" w:color="auto"/>
        <w:left w:val="none" w:sz="0" w:space="0" w:color="auto"/>
        <w:bottom w:val="none" w:sz="0" w:space="0" w:color="auto"/>
        <w:right w:val="none" w:sz="0" w:space="0" w:color="auto"/>
      </w:divBdr>
    </w:div>
    <w:div w:id="213007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2826</Words>
  <Characters>16113</Characters>
  <Application>Microsoft Office Word</Application>
  <DocSecurity>0</DocSecurity>
  <Lines>134</Lines>
  <Paragraphs>37</Paragraphs>
  <ScaleCrop>false</ScaleCrop>
  <Company>USDOJ</Company>
  <LinksUpToDate>false</LinksUpToDate>
  <CharactersWithSpaces>18902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NARA FY2013 Annual Report Word</dc:title>
  <dc:subject>Freedom of Information Act (FOIA)</dc:subject>
  <dc:creator>Patrick Edward DeKlotz</dc:creator>
  <cp:keywords>freedom of information act, foia, national archives and records administration</cp:keywords>
  <cp:lastModifiedBy>CBROOKS</cp:lastModifiedBy>
  <cp:revision>2</cp:revision>
  <dcterms:created xsi:type="dcterms:W3CDTF">2014-03-13T19:28:00Z</dcterms:created>
  <dcterms:modified xsi:type="dcterms:W3CDTF">2014-03-13T19:28:00Z</dcterms:modified>
</cp:coreProperties>
</file>