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9778A" w14:textId="14C3DE9F" w:rsidR="003C4919" w:rsidRPr="006808E9" w:rsidRDefault="00470125">
      <w:pPr>
        <w:rPr>
          <w:rFonts w:ascii="Times New Roman" w:hAnsi="Times New Roman" w:cs="Times New Roman"/>
          <w:sz w:val="20"/>
          <w:szCs w:val="20"/>
        </w:rPr>
      </w:pPr>
      <w:r w:rsidRPr="006808E9">
        <w:rPr>
          <w:rFonts w:ascii="Times New Roman" w:hAnsi="Times New Roman" w:cs="Times New Roman"/>
          <w:sz w:val="20"/>
          <w:szCs w:val="20"/>
        </w:rPr>
        <w:t xml:space="preserve">The National Declassification Center (NDC) requests that agencies provide documentation certifying </w:t>
      </w:r>
      <w:r w:rsidR="009031E7" w:rsidRPr="006808E9">
        <w:rPr>
          <w:rFonts w:ascii="Times New Roman" w:hAnsi="Times New Roman" w:cs="Times New Roman"/>
          <w:sz w:val="20"/>
          <w:szCs w:val="20"/>
        </w:rPr>
        <w:t>a declassification and referral</w:t>
      </w:r>
      <w:r w:rsidRPr="006808E9">
        <w:rPr>
          <w:rFonts w:ascii="Times New Roman" w:hAnsi="Times New Roman" w:cs="Times New Roman"/>
          <w:sz w:val="20"/>
          <w:szCs w:val="20"/>
        </w:rPr>
        <w:t xml:space="preserve"> review has been conducted as required by Executive Order 13526 and the Specia</w:t>
      </w:r>
      <w:r w:rsidR="00287C25" w:rsidRPr="006808E9">
        <w:rPr>
          <w:rFonts w:ascii="Times New Roman" w:hAnsi="Times New Roman" w:cs="Times New Roman"/>
          <w:sz w:val="20"/>
          <w:szCs w:val="20"/>
        </w:rPr>
        <w:t>l Historical Record</w:t>
      </w:r>
      <w:r w:rsidR="00490D44" w:rsidRPr="006808E9">
        <w:rPr>
          <w:rFonts w:ascii="Times New Roman" w:hAnsi="Times New Roman" w:cs="Times New Roman"/>
          <w:sz w:val="20"/>
          <w:szCs w:val="20"/>
        </w:rPr>
        <w:t>s</w:t>
      </w:r>
      <w:r w:rsidR="00287C25" w:rsidRPr="006808E9">
        <w:rPr>
          <w:rFonts w:ascii="Times New Roman" w:hAnsi="Times New Roman" w:cs="Times New Roman"/>
          <w:sz w:val="20"/>
          <w:szCs w:val="20"/>
        </w:rPr>
        <w:t xml:space="preserve"> Review Plan</w:t>
      </w:r>
      <w:r w:rsidR="00490D44" w:rsidRPr="006808E9">
        <w:rPr>
          <w:rFonts w:ascii="Times New Roman" w:hAnsi="Times New Roman" w:cs="Times New Roman"/>
          <w:sz w:val="20"/>
          <w:szCs w:val="20"/>
        </w:rPr>
        <w:t xml:space="preserve"> (Public Laws 105-21 and 106-65)</w:t>
      </w:r>
      <w:r w:rsidR="009A4769" w:rsidRPr="006808E9">
        <w:rPr>
          <w:rStyle w:val="FootnoteReference"/>
          <w:rFonts w:ascii="Times New Roman" w:hAnsi="Times New Roman" w:cs="Times New Roman"/>
          <w:sz w:val="20"/>
          <w:szCs w:val="20"/>
        </w:rPr>
        <w:footnoteReference w:id="1"/>
      </w:r>
      <w:r w:rsidR="00287C25" w:rsidRPr="006808E9">
        <w:rPr>
          <w:rFonts w:ascii="Times New Roman" w:hAnsi="Times New Roman" w:cs="Times New Roman"/>
          <w:sz w:val="20"/>
          <w:szCs w:val="20"/>
        </w:rPr>
        <w:t>.</w:t>
      </w:r>
      <w:r w:rsidR="00824626">
        <w:rPr>
          <w:rFonts w:ascii="Times New Roman" w:hAnsi="Times New Roman" w:cs="Times New Roman"/>
          <w:sz w:val="20"/>
          <w:szCs w:val="20"/>
        </w:rPr>
        <w:t xml:space="preserve">  </w:t>
      </w:r>
      <w:r w:rsidR="00824626" w:rsidRPr="006808E9">
        <w:rPr>
          <w:rFonts w:ascii="Times New Roman" w:hAnsi="Times New Roman" w:cs="Times New Roman"/>
          <w:sz w:val="20"/>
          <w:szCs w:val="20"/>
        </w:rPr>
        <w:t>Criteria are outlined on this NA Form 14130, Classified Records Transfer Checklist.</w:t>
      </w:r>
    </w:p>
    <w:p w14:paraId="3CFBB436" w14:textId="5E99D04C" w:rsidR="002708B2" w:rsidRPr="006808E9" w:rsidRDefault="00462757">
      <w:pPr>
        <w:rPr>
          <w:rFonts w:ascii="Times New Roman" w:hAnsi="Times New Roman" w:cs="Times New Roman"/>
          <w:sz w:val="20"/>
          <w:szCs w:val="20"/>
        </w:rPr>
      </w:pPr>
      <w:r w:rsidRPr="006808E9">
        <w:rPr>
          <w:rFonts w:ascii="Times New Roman" w:hAnsi="Times New Roman" w:cs="Times New Roman"/>
          <w:sz w:val="20"/>
          <w:szCs w:val="20"/>
        </w:rPr>
        <w:t xml:space="preserve">This form, or a comparable form created by your agency containing the same information, must be completed in its entirety for each classified </w:t>
      </w:r>
      <w:r w:rsidR="00774A50" w:rsidRPr="006808E9">
        <w:rPr>
          <w:rFonts w:ascii="Times New Roman" w:hAnsi="Times New Roman" w:cs="Times New Roman"/>
          <w:b/>
          <w:sz w:val="20"/>
          <w:szCs w:val="20"/>
          <w:u w:val="single"/>
        </w:rPr>
        <w:t>textual</w:t>
      </w:r>
      <w:r w:rsidR="00FD0095" w:rsidRPr="006808E9">
        <w:rPr>
          <w:rFonts w:ascii="Times New Roman" w:hAnsi="Times New Roman" w:cs="Times New Roman"/>
          <w:b/>
          <w:sz w:val="20"/>
          <w:szCs w:val="20"/>
          <w:u w:val="single"/>
        </w:rPr>
        <w:t xml:space="preserve"> or analog</w:t>
      </w:r>
      <w:r w:rsidR="00FD0095" w:rsidRPr="006808E9">
        <w:rPr>
          <w:rStyle w:val="FootnoteReference"/>
          <w:rFonts w:ascii="Times New Roman" w:hAnsi="Times New Roman" w:cs="Times New Roman"/>
          <w:sz w:val="20"/>
          <w:szCs w:val="20"/>
        </w:rPr>
        <w:footnoteReference w:id="2"/>
      </w:r>
      <w:r w:rsidR="00774A50" w:rsidRPr="006808E9">
        <w:rPr>
          <w:rFonts w:ascii="Times New Roman" w:hAnsi="Times New Roman" w:cs="Times New Roman"/>
          <w:sz w:val="20"/>
          <w:szCs w:val="20"/>
        </w:rPr>
        <w:t xml:space="preserve"> </w:t>
      </w:r>
      <w:r w:rsidRPr="006808E9">
        <w:rPr>
          <w:rFonts w:ascii="Times New Roman" w:hAnsi="Times New Roman" w:cs="Times New Roman"/>
          <w:sz w:val="20"/>
          <w:szCs w:val="20"/>
        </w:rPr>
        <w:t>accession proposed for tran</w:t>
      </w:r>
      <w:r w:rsidR="002708B2" w:rsidRPr="006808E9">
        <w:rPr>
          <w:rFonts w:ascii="Times New Roman" w:hAnsi="Times New Roman" w:cs="Times New Roman"/>
          <w:sz w:val="20"/>
          <w:szCs w:val="20"/>
        </w:rPr>
        <w:t xml:space="preserve">sfer to the National Archives. </w:t>
      </w:r>
      <w:r w:rsidRPr="006808E9">
        <w:rPr>
          <w:rFonts w:ascii="Times New Roman" w:hAnsi="Times New Roman" w:cs="Times New Roman"/>
          <w:sz w:val="20"/>
          <w:szCs w:val="20"/>
        </w:rPr>
        <w:t>The completed form must accompany each ERA Transfer Request (TR) as an attachment (or Agreem</w:t>
      </w:r>
      <w:r w:rsidR="00DC28D9" w:rsidRPr="006808E9">
        <w:rPr>
          <w:rFonts w:ascii="Times New Roman" w:hAnsi="Times New Roman" w:cs="Times New Roman"/>
          <w:sz w:val="20"/>
          <w:szCs w:val="20"/>
        </w:rPr>
        <w:t>ent to Transfer Records to the N</w:t>
      </w:r>
      <w:r w:rsidRPr="006808E9">
        <w:rPr>
          <w:rFonts w:ascii="Times New Roman" w:hAnsi="Times New Roman" w:cs="Times New Roman"/>
          <w:sz w:val="20"/>
          <w:szCs w:val="20"/>
        </w:rPr>
        <w:t>ational Archives (SF 258), if special circumstances merit use).</w:t>
      </w:r>
      <w:r w:rsidR="009031E7" w:rsidRPr="006808E9">
        <w:rPr>
          <w:rFonts w:ascii="Times New Roman" w:hAnsi="Times New Roman" w:cs="Times New Roman"/>
          <w:sz w:val="20"/>
          <w:szCs w:val="20"/>
        </w:rPr>
        <w:t xml:space="preserve">  </w:t>
      </w:r>
      <w:r w:rsidR="002708B2" w:rsidRPr="006808E9">
        <w:rPr>
          <w:rFonts w:ascii="Times New Roman" w:hAnsi="Times New Roman" w:cs="Times New Roman"/>
          <w:sz w:val="20"/>
          <w:szCs w:val="20"/>
        </w:rPr>
        <w:t xml:space="preserve">Direct questions to </w:t>
      </w:r>
      <w:hyperlink r:id="rId8" w:history="1">
        <w:r w:rsidR="002708B2" w:rsidRPr="006808E9">
          <w:rPr>
            <w:rStyle w:val="Hyperlink"/>
            <w:rFonts w:ascii="Times New Roman" w:hAnsi="Times New Roman" w:cs="Times New Roman"/>
            <w:sz w:val="20"/>
            <w:szCs w:val="20"/>
          </w:rPr>
          <w:t>NDC@nara.gov</w:t>
        </w:r>
      </w:hyperlink>
    </w:p>
    <w:p w14:paraId="1F3D559C" w14:textId="77777777" w:rsidR="00462757" w:rsidRPr="006808E9" w:rsidRDefault="00470125" w:rsidP="002708B2">
      <w:pPr>
        <w:spacing w:line="360" w:lineRule="auto"/>
        <w:contextualSpacing/>
        <w:rPr>
          <w:rFonts w:ascii="Times New Roman" w:hAnsi="Times New Roman" w:cs="Times New Roman"/>
          <w:sz w:val="20"/>
          <w:szCs w:val="20"/>
        </w:rPr>
      </w:pPr>
      <w:r w:rsidRPr="006808E9">
        <w:rPr>
          <w:rFonts w:ascii="Times New Roman" w:hAnsi="Times New Roman" w:cs="Times New Roman"/>
          <w:sz w:val="20"/>
          <w:szCs w:val="20"/>
        </w:rPr>
        <w:t>Agency:</w:t>
      </w:r>
      <w:r w:rsidR="00462757" w:rsidRPr="006808E9">
        <w:rPr>
          <w:rFonts w:ascii="Times New Roman" w:hAnsi="Times New Roman" w:cs="Times New Roman"/>
          <w:sz w:val="20"/>
          <w:szCs w:val="20"/>
        </w:rPr>
        <w:tab/>
      </w:r>
      <w:r w:rsidR="00462757" w:rsidRPr="006808E9">
        <w:rPr>
          <w:rFonts w:ascii="Times New Roman" w:hAnsi="Times New Roman" w:cs="Times New Roman"/>
          <w:sz w:val="20"/>
          <w:szCs w:val="20"/>
        </w:rPr>
        <w:tab/>
      </w:r>
      <w:r w:rsidR="00462757" w:rsidRPr="006808E9">
        <w:rPr>
          <w:rFonts w:ascii="Times New Roman" w:hAnsi="Times New Roman" w:cs="Times New Roman"/>
          <w:sz w:val="20"/>
          <w:szCs w:val="20"/>
        </w:rPr>
        <w:tab/>
      </w:r>
      <w:r w:rsidR="00462757" w:rsidRPr="006808E9">
        <w:rPr>
          <w:rFonts w:ascii="Times New Roman" w:hAnsi="Times New Roman" w:cs="Times New Roman"/>
          <w:sz w:val="20"/>
          <w:szCs w:val="20"/>
        </w:rPr>
        <w:tab/>
      </w:r>
      <w:r w:rsidR="00462757" w:rsidRPr="006808E9">
        <w:rPr>
          <w:rFonts w:ascii="Times New Roman" w:hAnsi="Times New Roman" w:cs="Times New Roman"/>
          <w:sz w:val="20"/>
          <w:szCs w:val="20"/>
        </w:rPr>
        <w:tab/>
      </w:r>
      <w:r w:rsidR="00462757" w:rsidRPr="006808E9">
        <w:rPr>
          <w:rFonts w:ascii="Times New Roman" w:hAnsi="Times New Roman" w:cs="Times New Roman"/>
          <w:sz w:val="20"/>
          <w:szCs w:val="20"/>
        </w:rPr>
        <w:tab/>
      </w:r>
      <w:r w:rsidR="00E56C1E" w:rsidRPr="006808E9">
        <w:rPr>
          <w:rFonts w:ascii="Times New Roman" w:hAnsi="Times New Roman" w:cs="Times New Roman"/>
          <w:sz w:val="20"/>
          <w:szCs w:val="20"/>
        </w:rPr>
        <w:tab/>
      </w:r>
      <w:r w:rsidR="00E56C1E" w:rsidRPr="006808E9">
        <w:rPr>
          <w:rFonts w:ascii="Times New Roman" w:hAnsi="Times New Roman" w:cs="Times New Roman"/>
          <w:sz w:val="20"/>
          <w:szCs w:val="20"/>
        </w:rPr>
        <w:tab/>
      </w:r>
      <w:r w:rsidR="00462757" w:rsidRPr="006808E9">
        <w:rPr>
          <w:rFonts w:ascii="Times New Roman" w:hAnsi="Times New Roman" w:cs="Times New Roman"/>
          <w:sz w:val="20"/>
          <w:szCs w:val="20"/>
        </w:rPr>
        <w:t xml:space="preserve">Declassification Manager:  </w:t>
      </w:r>
      <w:r w:rsidR="00462757" w:rsidRPr="006808E9">
        <w:rPr>
          <w:rFonts w:ascii="Times New Roman" w:hAnsi="Times New Roman" w:cs="Times New Roman"/>
          <w:sz w:val="20"/>
          <w:szCs w:val="20"/>
        </w:rPr>
        <w:tab/>
        <w:t xml:space="preserve"> </w:t>
      </w:r>
    </w:p>
    <w:p w14:paraId="0F09FAEC" w14:textId="77777777" w:rsidR="00462757" w:rsidRPr="006808E9" w:rsidRDefault="00470125" w:rsidP="002708B2">
      <w:pPr>
        <w:spacing w:line="360" w:lineRule="auto"/>
        <w:contextualSpacing/>
        <w:rPr>
          <w:rFonts w:ascii="Times New Roman" w:hAnsi="Times New Roman" w:cs="Times New Roman"/>
          <w:sz w:val="20"/>
          <w:szCs w:val="20"/>
        </w:rPr>
      </w:pPr>
      <w:r w:rsidRPr="006808E9">
        <w:rPr>
          <w:rFonts w:ascii="Times New Roman" w:hAnsi="Times New Roman" w:cs="Times New Roman"/>
          <w:sz w:val="20"/>
          <w:szCs w:val="20"/>
        </w:rPr>
        <w:t xml:space="preserve">Agency </w:t>
      </w:r>
      <w:proofErr w:type="gramStart"/>
      <w:r w:rsidRPr="006808E9">
        <w:rPr>
          <w:rFonts w:ascii="Times New Roman" w:hAnsi="Times New Roman" w:cs="Times New Roman"/>
          <w:sz w:val="20"/>
          <w:szCs w:val="20"/>
        </w:rPr>
        <w:t>ID # (</w:t>
      </w:r>
      <w:proofErr w:type="gramEnd"/>
      <w:r w:rsidRPr="006808E9">
        <w:rPr>
          <w:rFonts w:ascii="Times New Roman" w:hAnsi="Times New Roman" w:cs="Times New Roman"/>
          <w:sz w:val="20"/>
          <w:szCs w:val="20"/>
        </w:rPr>
        <w:t xml:space="preserve">Internal </w:t>
      </w:r>
      <w:proofErr w:type="gramStart"/>
      <w:r w:rsidR="00462757" w:rsidRPr="006808E9">
        <w:rPr>
          <w:rFonts w:ascii="Times New Roman" w:hAnsi="Times New Roman" w:cs="Times New Roman"/>
          <w:sz w:val="20"/>
          <w:szCs w:val="20"/>
        </w:rPr>
        <w:t>transfer #)</w:t>
      </w:r>
      <w:proofErr w:type="gramEnd"/>
      <w:r w:rsidR="00462757" w:rsidRPr="006808E9">
        <w:rPr>
          <w:rFonts w:ascii="Times New Roman" w:hAnsi="Times New Roman" w:cs="Times New Roman"/>
          <w:sz w:val="20"/>
          <w:szCs w:val="20"/>
        </w:rPr>
        <w:t>:</w:t>
      </w:r>
      <w:r w:rsidR="00462757" w:rsidRPr="006808E9">
        <w:rPr>
          <w:rFonts w:ascii="Times New Roman" w:hAnsi="Times New Roman" w:cs="Times New Roman"/>
          <w:sz w:val="20"/>
          <w:szCs w:val="20"/>
        </w:rPr>
        <w:tab/>
      </w:r>
      <w:proofErr w:type="gramStart"/>
      <w:r w:rsidR="00462757" w:rsidRPr="006808E9">
        <w:rPr>
          <w:rFonts w:ascii="Times New Roman" w:hAnsi="Times New Roman" w:cs="Times New Roman"/>
          <w:sz w:val="20"/>
          <w:szCs w:val="20"/>
        </w:rPr>
        <w:tab/>
      </w:r>
      <w:r w:rsidR="00462757" w:rsidRPr="006808E9">
        <w:rPr>
          <w:rFonts w:ascii="Times New Roman" w:hAnsi="Times New Roman" w:cs="Times New Roman"/>
          <w:sz w:val="20"/>
          <w:szCs w:val="20"/>
        </w:rPr>
        <w:tab/>
      </w:r>
      <w:r w:rsidR="00E56C1E" w:rsidRPr="006808E9">
        <w:rPr>
          <w:rFonts w:ascii="Times New Roman" w:hAnsi="Times New Roman" w:cs="Times New Roman"/>
          <w:sz w:val="20"/>
          <w:szCs w:val="20"/>
        </w:rPr>
        <w:tab/>
      </w:r>
      <w:r w:rsidR="00E56C1E" w:rsidRPr="006808E9">
        <w:rPr>
          <w:rFonts w:ascii="Times New Roman" w:hAnsi="Times New Roman" w:cs="Times New Roman"/>
          <w:sz w:val="20"/>
          <w:szCs w:val="20"/>
        </w:rPr>
        <w:tab/>
      </w:r>
      <w:r w:rsidR="00462757" w:rsidRPr="006808E9">
        <w:rPr>
          <w:rFonts w:ascii="Times New Roman" w:hAnsi="Times New Roman" w:cs="Times New Roman"/>
          <w:sz w:val="20"/>
          <w:szCs w:val="20"/>
        </w:rPr>
        <w:t>Phone #</w:t>
      </w:r>
      <w:r w:rsidR="000D3C02" w:rsidRPr="006808E9">
        <w:rPr>
          <w:rFonts w:ascii="Times New Roman" w:hAnsi="Times New Roman" w:cs="Times New Roman"/>
          <w:sz w:val="20"/>
          <w:szCs w:val="20"/>
        </w:rPr>
        <w:t>/</w:t>
      </w:r>
      <w:proofErr w:type="gramEnd"/>
      <w:r w:rsidR="000D3C02" w:rsidRPr="006808E9">
        <w:rPr>
          <w:rFonts w:ascii="Times New Roman" w:hAnsi="Times New Roman" w:cs="Times New Roman"/>
          <w:sz w:val="20"/>
          <w:szCs w:val="20"/>
        </w:rPr>
        <w:t>email</w:t>
      </w:r>
      <w:r w:rsidR="00462757" w:rsidRPr="006808E9">
        <w:rPr>
          <w:rFonts w:ascii="Times New Roman" w:hAnsi="Times New Roman" w:cs="Times New Roman"/>
          <w:sz w:val="20"/>
          <w:szCs w:val="20"/>
        </w:rPr>
        <w:t>:</w:t>
      </w:r>
      <w:r w:rsidR="00462757" w:rsidRPr="006808E9">
        <w:rPr>
          <w:rFonts w:ascii="Times New Roman" w:hAnsi="Times New Roman" w:cs="Times New Roman"/>
          <w:sz w:val="20"/>
          <w:szCs w:val="20"/>
        </w:rPr>
        <w:tab/>
      </w:r>
    </w:p>
    <w:p w14:paraId="0CEBDA86" w14:textId="3580455D" w:rsidR="00AB538D" w:rsidRPr="006808E9" w:rsidRDefault="00982949" w:rsidP="002708B2">
      <w:pPr>
        <w:spacing w:line="360" w:lineRule="auto"/>
        <w:contextualSpacing/>
        <w:rPr>
          <w:rFonts w:ascii="Times New Roman" w:hAnsi="Times New Roman" w:cs="Times New Roman"/>
          <w:sz w:val="20"/>
          <w:szCs w:val="20"/>
        </w:rPr>
      </w:pPr>
      <w:r>
        <w:rPr>
          <w:rFonts w:ascii="Times New Roman" w:hAnsi="Times New Roman" w:cs="Times New Roman"/>
          <w:sz w:val="20"/>
          <w:szCs w:val="20"/>
        </w:rPr>
        <w:t xml:space="preserve">ERA Transfer </w:t>
      </w:r>
      <w:proofErr w:type="gramStart"/>
      <w:r>
        <w:rPr>
          <w:rFonts w:ascii="Times New Roman" w:hAnsi="Times New Roman" w:cs="Times New Roman"/>
          <w:sz w:val="20"/>
          <w:szCs w:val="20"/>
        </w:rPr>
        <w:t>Request</w:t>
      </w:r>
      <w:r w:rsidR="0033356D" w:rsidRPr="006808E9">
        <w:rPr>
          <w:rFonts w:ascii="Times New Roman" w:hAnsi="Times New Roman" w:cs="Times New Roman"/>
          <w:sz w:val="20"/>
          <w:szCs w:val="20"/>
        </w:rPr>
        <w:t xml:space="preserve"> </w:t>
      </w:r>
      <w:r w:rsidR="00462757" w:rsidRPr="006808E9">
        <w:rPr>
          <w:rFonts w:ascii="Times New Roman" w:hAnsi="Times New Roman" w:cs="Times New Roman"/>
          <w:sz w:val="20"/>
          <w:szCs w:val="20"/>
        </w:rPr>
        <w:t xml:space="preserve">#:  </w:t>
      </w:r>
      <w:r w:rsidR="00AB538D" w:rsidRPr="006808E9">
        <w:rPr>
          <w:rFonts w:ascii="Times New Roman" w:hAnsi="Times New Roman" w:cs="Times New Roman"/>
          <w:sz w:val="20"/>
          <w:szCs w:val="20"/>
        </w:rPr>
        <w:tab/>
      </w:r>
      <w:r w:rsidR="00AB538D" w:rsidRPr="006808E9">
        <w:rPr>
          <w:rFonts w:ascii="Times New Roman" w:hAnsi="Times New Roman" w:cs="Times New Roman"/>
          <w:sz w:val="20"/>
          <w:szCs w:val="20"/>
        </w:rPr>
        <w:tab/>
      </w:r>
      <w:r w:rsidR="00AB538D" w:rsidRPr="006808E9">
        <w:rPr>
          <w:rFonts w:ascii="Times New Roman" w:hAnsi="Times New Roman" w:cs="Times New Roman"/>
          <w:sz w:val="20"/>
          <w:szCs w:val="20"/>
        </w:rPr>
        <w:tab/>
      </w:r>
      <w:r w:rsidR="00AB538D" w:rsidRPr="006808E9">
        <w:rPr>
          <w:rFonts w:ascii="Times New Roman" w:hAnsi="Times New Roman" w:cs="Times New Roman"/>
          <w:sz w:val="20"/>
          <w:szCs w:val="20"/>
        </w:rPr>
        <w:tab/>
      </w:r>
      <w:r>
        <w:rPr>
          <w:rFonts w:ascii="Times New Roman" w:hAnsi="Times New Roman" w:cs="Times New Roman"/>
          <w:sz w:val="20"/>
          <w:szCs w:val="20"/>
        </w:rPr>
        <w:tab/>
      </w:r>
      <w:proofErr w:type="gramEnd"/>
      <w:r>
        <w:rPr>
          <w:rFonts w:ascii="Times New Roman" w:hAnsi="Times New Roman" w:cs="Times New Roman"/>
          <w:sz w:val="20"/>
          <w:szCs w:val="20"/>
        </w:rPr>
        <w:tab/>
      </w:r>
      <w:r w:rsidR="00AB538D" w:rsidRPr="006808E9">
        <w:rPr>
          <w:rFonts w:ascii="Times New Roman" w:hAnsi="Times New Roman" w:cs="Times New Roman"/>
          <w:sz w:val="20"/>
          <w:szCs w:val="20"/>
        </w:rPr>
        <w:t xml:space="preserve">FRC </w:t>
      </w:r>
      <w:proofErr w:type="gramStart"/>
      <w:r w:rsidR="00AB538D" w:rsidRPr="006808E9">
        <w:rPr>
          <w:rFonts w:ascii="Times New Roman" w:hAnsi="Times New Roman" w:cs="Times New Roman"/>
          <w:sz w:val="20"/>
          <w:szCs w:val="20"/>
        </w:rPr>
        <w:t>Transfer #:</w:t>
      </w:r>
      <w:proofErr w:type="gramEnd"/>
    </w:p>
    <w:p w14:paraId="4F2AEF4A" w14:textId="77777777" w:rsidR="00AB538D" w:rsidRPr="006808E9" w:rsidRDefault="00AB538D" w:rsidP="002708B2">
      <w:pPr>
        <w:spacing w:line="360" w:lineRule="auto"/>
        <w:contextualSpacing/>
        <w:rPr>
          <w:rFonts w:ascii="Times New Roman" w:hAnsi="Times New Roman" w:cs="Times New Roman"/>
          <w:sz w:val="20"/>
          <w:szCs w:val="20"/>
        </w:rPr>
      </w:pPr>
      <w:r w:rsidRPr="006808E9">
        <w:rPr>
          <w:rFonts w:ascii="Times New Roman" w:hAnsi="Times New Roman" w:cs="Times New Roman"/>
          <w:sz w:val="20"/>
          <w:szCs w:val="20"/>
        </w:rPr>
        <w:t>NARA</w:t>
      </w:r>
      <w:r w:rsidR="006164B7" w:rsidRPr="006808E9">
        <w:rPr>
          <w:rFonts w:ascii="Times New Roman" w:hAnsi="Times New Roman" w:cs="Times New Roman"/>
          <w:sz w:val="20"/>
          <w:szCs w:val="20"/>
        </w:rPr>
        <w:t xml:space="preserve"> (N1/NC1/DAA)</w:t>
      </w:r>
      <w:r w:rsidRPr="006808E9">
        <w:rPr>
          <w:rFonts w:ascii="Times New Roman" w:hAnsi="Times New Roman" w:cs="Times New Roman"/>
          <w:sz w:val="20"/>
          <w:szCs w:val="20"/>
        </w:rPr>
        <w:t xml:space="preserve"> Disposition Authority:</w:t>
      </w:r>
      <w:r w:rsidR="00462757" w:rsidRPr="006808E9">
        <w:rPr>
          <w:rFonts w:ascii="Times New Roman" w:hAnsi="Times New Roman" w:cs="Times New Roman"/>
          <w:sz w:val="20"/>
          <w:szCs w:val="20"/>
        </w:rPr>
        <w:tab/>
      </w:r>
      <w:r w:rsidR="00E56C1E" w:rsidRPr="006808E9">
        <w:rPr>
          <w:rFonts w:ascii="Times New Roman" w:hAnsi="Times New Roman" w:cs="Times New Roman"/>
          <w:sz w:val="20"/>
          <w:szCs w:val="20"/>
        </w:rPr>
        <w:tab/>
      </w:r>
      <w:r w:rsidR="00E56C1E" w:rsidRPr="006808E9">
        <w:rPr>
          <w:rFonts w:ascii="Times New Roman" w:hAnsi="Times New Roman" w:cs="Times New Roman"/>
          <w:sz w:val="20"/>
          <w:szCs w:val="20"/>
        </w:rPr>
        <w:tab/>
      </w:r>
      <w:r w:rsidRPr="006808E9">
        <w:rPr>
          <w:rFonts w:ascii="Times New Roman" w:hAnsi="Times New Roman" w:cs="Times New Roman"/>
          <w:sz w:val="20"/>
          <w:szCs w:val="20"/>
        </w:rPr>
        <w:t>Box #s</w:t>
      </w:r>
      <w:r w:rsidRPr="006808E9">
        <w:rPr>
          <w:rFonts w:ascii="Times New Roman" w:hAnsi="Times New Roman" w:cs="Times New Roman"/>
          <w:sz w:val="20"/>
          <w:szCs w:val="20"/>
        </w:rPr>
        <w:tab/>
      </w:r>
    </w:p>
    <w:p w14:paraId="3D2AD4F5" w14:textId="77777777" w:rsidR="00AB538D" w:rsidRPr="006808E9" w:rsidRDefault="00AB538D" w:rsidP="00AB538D">
      <w:pPr>
        <w:rPr>
          <w:rFonts w:ascii="Times New Roman" w:hAnsi="Times New Roman" w:cs="Times New Roman"/>
          <w:sz w:val="20"/>
          <w:szCs w:val="20"/>
        </w:rPr>
      </w:pPr>
      <w:r w:rsidRPr="006808E9">
        <w:rPr>
          <w:rFonts w:ascii="Times New Roman" w:hAnsi="Times New Roman" w:cs="Times New Roman"/>
          <w:sz w:val="20"/>
          <w:szCs w:val="20"/>
        </w:rPr>
        <w:t>Series Title:</w:t>
      </w:r>
    </w:p>
    <w:p w14:paraId="2F388423" w14:textId="76CC7741" w:rsidR="00AB538D" w:rsidRPr="006808E9" w:rsidRDefault="00AB538D" w:rsidP="00AB538D">
      <w:pPr>
        <w:pStyle w:val="ListParagraph"/>
        <w:numPr>
          <w:ilvl w:val="0"/>
          <w:numId w:val="1"/>
        </w:numPr>
        <w:rPr>
          <w:rFonts w:ascii="Times New Roman" w:hAnsi="Times New Roman" w:cs="Times New Roman"/>
          <w:sz w:val="20"/>
          <w:szCs w:val="20"/>
        </w:rPr>
      </w:pPr>
      <w:r w:rsidRPr="006808E9">
        <w:rPr>
          <w:rFonts w:ascii="Times New Roman" w:hAnsi="Times New Roman" w:cs="Times New Roman"/>
          <w:sz w:val="20"/>
          <w:szCs w:val="20"/>
        </w:rPr>
        <w:t xml:space="preserve">Have these records been reviewed for declassification in accordance with </w:t>
      </w:r>
      <w:hyperlink r:id="rId9" w:history="1">
        <w:r w:rsidRPr="006808E9">
          <w:rPr>
            <w:rStyle w:val="Hyperlink"/>
            <w:rFonts w:ascii="Times New Roman" w:hAnsi="Times New Roman" w:cs="Times New Roman"/>
            <w:sz w:val="20"/>
            <w:szCs w:val="20"/>
          </w:rPr>
          <w:t>section 3.3 of E.O. 13526</w:t>
        </w:r>
      </w:hyperlink>
      <w:r w:rsidRPr="006808E9">
        <w:rPr>
          <w:rFonts w:ascii="Times New Roman" w:hAnsi="Times New Roman" w:cs="Times New Roman"/>
          <w:sz w:val="20"/>
          <w:szCs w:val="20"/>
        </w:rPr>
        <w:t xml:space="preserve"> &amp; </w:t>
      </w:r>
      <w:hyperlink r:id="rId10" w:history="1">
        <w:r w:rsidRPr="006808E9">
          <w:rPr>
            <w:rStyle w:val="Hyperlink"/>
            <w:rFonts w:ascii="Times New Roman" w:hAnsi="Times New Roman" w:cs="Times New Roman"/>
            <w:sz w:val="20"/>
            <w:szCs w:val="20"/>
          </w:rPr>
          <w:t>32 CFR section 2001.30j</w:t>
        </w:r>
      </w:hyperlink>
    </w:p>
    <w:p w14:paraId="2631F0FB" w14:textId="77777777" w:rsidR="00AB538D" w:rsidRPr="006808E9" w:rsidRDefault="0033356D" w:rsidP="00AB538D">
      <w:pPr>
        <w:pStyle w:val="ListParagraph"/>
        <w:tabs>
          <w:tab w:val="left" w:pos="720"/>
          <w:tab w:val="left" w:pos="1440"/>
          <w:tab w:val="left" w:pos="2280"/>
        </w:tabs>
        <w:rPr>
          <w:rFonts w:ascii="Times New Roman" w:hAnsi="Times New Roman" w:cs="Times New Roman"/>
          <w:sz w:val="20"/>
          <w:szCs w:val="20"/>
        </w:rPr>
      </w:pPr>
      <w:r w:rsidRPr="006808E9">
        <w:rPr>
          <w:rFonts w:ascii="Times New Roman" w:hAnsi="Times New Roman" w:cs="Times New Roman"/>
          <w:noProof/>
          <w:sz w:val="20"/>
          <w:szCs w:val="20"/>
        </w:rPr>
        <mc:AlternateContent>
          <mc:Choice Requires="wps">
            <w:drawing>
              <wp:anchor distT="0" distB="0" distL="114300" distR="114300" simplePos="0" relativeHeight="251666432" behindDoc="0" locked="0" layoutInCell="1" allowOverlap="1" wp14:anchorId="1BA7AF66" wp14:editId="4D72FBCB">
                <wp:simplePos x="0" y="0"/>
                <wp:positionH relativeFrom="column">
                  <wp:posOffset>681355</wp:posOffset>
                </wp:positionH>
                <wp:positionV relativeFrom="paragraph">
                  <wp:posOffset>20320</wp:posOffset>
                </wp:positionV>
                <wp:extent cx="152400" cy="142875"/>
                <wp:effectExtent l="0" t="0" r="19050" b="28575"/>
                <wp:wrapNone/>
                <wp:docPr id="17" name="Oval 12" descr="Question 1 Radio Button for Ye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91EE2B" id="Oval 12" o:spid="_x0000_s1026" alt="Question 1 Radio Button for Yes" style="position:absolute;margin-left:53.65pt;margin-top:1.6pt;width:12pt;height:1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"/>
            </w:pict>
          </mc:Fallback>
        </mc:AlternateContent>
      </w:r>
      <w:r w:rsidR="00AB538D" w:rsidRPr="006808E9">
        <w:rPr>
          <w:rFonts w:ascii="Times New Roman" w:hAnsi="Times New Roman" w:cs="Times New Roman"/>
          <w:sz w:val="20"/>
          <w:szCs w:val="20"/>
        </w:rPr>
        <w:tab/>
        <w:t xml:space="preserve">Yes </w:t>
      </w:r>
      <w:r w:rsidR="00AB538D" w:rsidRPr="006808E9">
        <w:rPr>
          <w:rFonts w:ascii="Times New Roman" w:hAnsi="Times New Roman" w:cs="Times New Roman"/>
          <w:sz w:val="20"/>
          <w:szCs w:val="20"/>
        </w:rPr>
        <w:tab/>
      </w:r>
    </w:p>
    <w:p w14:paraId="64F6A4D9" w14:textId="7F8A5168" w:rsidR="00AB538D" w:rsidRPr="006808E9" w:rsidRDefault="0033356D" w:rsidP="000C3267">
      <w:pPr>
        <w:pStyle w:val="ListParagraph"/>
        <w:tabs>
          <w:tab w:val="left" w:pos="720"/>
          <w:tab w:val="left" w:pos="1440"/>
          <w:tab w:val="left" w:pos="2280"/>
        </w:tabs>
        <w:spacing w:before="240"/>
        <w:rPr>
          <w:rFonts w:ascii="Times New Roman" w:hAnsi="Times New Roman" w:cs="Times New Roman"/>
          <w:sz w:val="20"/>
          <w:szCs w:val="20"/>
        </w:rPr>
      </w:pPr>
      <w:r w:rsidRPr="006808E9">
        <w:rPr>
          <w:rFonts w:ascii="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31E22B4F" wp14:editId="7A814CFA">
                <wp:simplePos x="0" y="0"/>
                <wp:positionH relativeFrom="column">
                  <wp:posOffset>681355</wp:posOffset>
                </wp:positionH>
                <wp:positionV relativeFrom="paragraph">
                  <wp:posOffset>38100</wp:posOffset>
                </wp:positionV>
                <wp:extent cx="152400" cy="142875"/>
                <wp:effectExtent l="0" t="0" r="19050" b="28575"/>
                <wp:wrapNone/>
                <wp:docPr id="16" name="Oval 3" descr="Question 1 Radio Button for N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C72E80" id="Oval 3" o:spid="_x0000_s1026" alt="Question 1 Radio Button for No" style="position:absolute;margin-left:53.65pt;margin-top:3pt;width:12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"/>
            </w:pict>
          </mc:Fallback>
        </mc:AlternateContent>
      </w:r>
      <w:r w:rsidR="00AB538D" w:rsidRPr="006808E9">
        <w:rPr>
          <w:rFonts w:ascii="Times New Roman" w:hAnsi="Times New Roman" w:cs="Times New Roman"/>
          <w:sz w:val="20"/>
          <w:szCs w:val="20"/>
        </w:rPr>
        <w:tab/>
        <w:t xml:space="preserve">No </w:t>
      </w:r>
      <w:r w:rsidR="000C3267" w:rsidRPr="006808E9">
        <w:rPr>
          <w:rFonts w:ascii="Times New Roman" w:hAnsi="Times New Roman" w:cs="Times New Roman"/>
          <w:sz w:val="20"/>
          <w:szCs w:val="20"/>
        </w:rPr>
        <w:t>(</w:t>
      </w:r>
      <w:r w:rsidR="006034DC" w:rsidRPr="006808E9">
        <w:rPr>
          <w:rFonts w:ascii="Times New Roman" w:hAnsi="Times New Roman" w:cs="Times New Roman"/>
          <w:sz w:val="20"/>
          <w:szCs w:val="20"/>
        </w:rPr>
        <w:t xml:space="preserve">STOP. Records may </w:t>
      </w:r>
      <w:r w:rsidR="00AB538D" w:rsidRPr="006808E9">
        <w:rPr>
          <w:rFonts w:ascii="Times New Roman" w:hAnsi="Times New Roman" w:cs="Times New Roman"/>
          <w:sz w:val="20"/>
          <w:szCs w:val="20"/>
        </w:rPr>
        <w:t xml:space="preserve">not be </w:t>
      </w:r>
      <w:proofErr w:type="gramStart"/>
      <w:r w:rsidR="000C3267" w:rsidRPr="006808E9">
        <w:rPr>
          <w:rFonts w:ascii="Times New Roman" w:hAnsi="Times New Roman" w:cs="Times New Roman"/>
          <w:sz w:val="20"/>
          <w:szCs w:val="20"/>
        </w:rPr>
        <w:t>accessioned</w:t>
      </w:r>
      <w:proofErr w:type="gramEnd"/>
      <w:r w:rsidR="000C3267" w:rsidRPr="006808E9">
        <w:rPr>
          <w:rFonts w:ascii="Times New Roman" w:hAnsi="Times New Roman" w:cs="Times New Roman"/>
          <w:sz w:val="20"/>
          <w:szCs w:val="20"/>
        </w:rPr>
        <w:t xml:space="preserve"> int</w:t>
      </w:r>
      <w:r w:rsidR="00AB538D" w:rsidRPr="006808E9">
        <w:rPr>
          <w:rFonts w:ascii="Times New Roman" w:hAnsi="Times New Roman" w:cs="Times New Roman"/>
          <w:sz w:val="20"/>
          <w:szCs w:val="20"/>
        </w:rPr>
        <w:t>o the National Archives until a review</w:t>
      </w:r>
      <w:r w:rsidR="000C3267" w:rsidRPr="006808E9">
        <w:rPr>
          <w:rFonts w:ascii="Times New Roman" w:hAnsi="Times New Roman" w:cs="Times New Roman"/>
          <w:sz w:val="20"/>
          <w:szCs w:val="20"/>
        </w:rPr>
        <w:t xml:space="preserve"> </w:t>
      </w:r>
      <w:r w:rsidR="00AB538D" w:rsidRPr="006808E9">
        <w:rPr>
          <w:rFonts w:ascii="Times New Roman" w:hAnsi="Times New Roman" w:cs="Times New Roman"/>
          <w:sz w:val="20"/>
          <w:szCs w:val="20"/>
        </w:rPr>
        <w:t xml:space="preserve">has been </w:t>
      </w:r>
      <w:r w:rsidR="002708B2" w:rsidRPr="006808E9">
        <w:rPr>
          <w:rFonts w:ascii="Times New Roman" w:hAnsi="Times New Roman" w:cs="Times New Roman"/>
          <w:sz w:val="20"/>
          <w:szCs w:val="20"/>
        </w:rPr>
        <w:tab/>
      </w:r>
      <w:r w:rsidR="002C6914">
        <w:rPr>
          <w:rFonts w:ascii="Times New Roman" w:hAnsi="Times New Roman" w:cs="Times New Roman"/>
          <w:sz w:val="20"/>
          <w:szCs w:val="20"/>
        </w:rPr>
        <w:t>completed. Contact</w:t>
      </w:r>
      <w:r w:rsidR="00AB538D" w:rsidRPr="006808E9">
        <w:rPr>
          <w:rFonts w:ascii="Times New Roman" w:hAnsi="Times New Roman" w:cs="Times New Roman"/>
          <w:sz w:val="20"/>
          <w:szCs w:val="20"/>
        </w:rPr>
        <w:t xml:space="preserve"> </w:t>
      </w:r>
      <w:hyperlink r:id="rId11" w:history="1">
        <w:r w:rsidR="002C6914" w:rsidRPr="00B7620D">
          <w:rPr>
            <w:rStyle w:val="Hyperlink"/>
            <w:rFonts w:ascii="Times New Roman" w:hAnsi="Times New Roman" w:cs="Times New Roman"/>
            <w:sz w:val="20"/>
            <w:szCs w:val="20"/>
          </w:rPr>
          <w:t>NDC@nara.gov</w:t>
        </w:r>
      </w:hyperlink>
      <w:r w:rsidR="002C6914">
        <w:rPr>
          <w:rFonts w:ascii="Times New Roman" w:hAnsi="Times New Roman" w:cs="Times New Roman"/>
          <w:sz w:val="20"/>
          <w:szCs w:val="20"/>
        </w:rPr>
        <w:t xml:space="preserve"> </w:t>
      </w:r>
      <w:r w:rsidR="00AB538D" w:rsidRPr="006808E9">
        <w:rPr>
          <w:rFonts w:ascii="Times New Roman" w:hAnsi="Times New Roman" w:cs="Times New Roman"/>
          <w:sz w:val="20"/>
          <w:szCs w:val="20"/>
        </w:rPr>
        <w:t>to discuss.</w:t>
      </w:r>
      <w:r w:rsidR="000C3267" w:rsidRPr="006808E9">
        <w:rPr>
          <w:rFonts w:ascii="Times New Roman" w:hAnsi="Times New Roman" w:cs="Times New Roman"/>
          <w:sz w:val="20"/>
          <w:szCs w:val="20"/>
        </w:rPr>
        <w:t>)</w:t>
      </w:r>
    </w:p>
    <w:p w14:paraId="651F069A" w14:textId="77777777" w:rsidR="00AB538D" w:rsidRPr="006808E9" w:rsidRDefault="00AB538D" w:rsidP="00AB538D">
      <w:pPr>
        <w:pStyle w:val="ListParagraph"/>
        <w:tabs>
          <w:tab w:val="left" w:pos="720"/>
          <w:tab w:val="left" w:pos="1440"/>
          <w:tab w:val="left" w:pos="2280"/>
        </w:tabs>
        <w:rPr>
          <w:rFonts w:ascii="Times New Roman" w:hAnsi="Times New Roman" w:cs="Times New Roman"/>
          <w:sz w:val="20"/>
          <w:szCs w:val="20"/>
        </w:rPr>
      </w:pPr>
    </w:p>
    <w:p w14:paraId="724D1FC1" w14:textId="3D36EA86" w:rsidR="008A76CC" w:rsidRPr="006808E9" w:rsidRDefault="008A76CC" w:rsidP="008A76CC">
      <w:pPr>
        <w:pStyle w:val="ListParagraph"/>
        <w:numPr>
          <w:ilvl w:val="0"/>
          <w:numId w:val="1"/>
        </w:numPr>
        <w:spacing w:after="160" w:line="259" w:lineRule="auto"/>
        <w:rPr>
          <w:rFonts w:ascii="Times New Roman" w:hAnsi="Times New Roman" w:cs="Times New Roman"/>
          <w:sz w:val="20"/>
          <w:szCs w:val="20"/>
        </w:rPr>
      </w:pPr>
      <w:r w:rsidRPr="006808E9">
        <w:rPr>
          <w:rFonts w:ascii="Times New Roman" w:hAnsi="Times New Roman" w:cs="Times New Roman"/>
          <w:sz w:val="20"/>
          <w:szCs w:val="20"/>
        </w:rPr>
        <w:t xml:space="preserve">This series of records has been reviewed to evaluate the presence of RD/FRD information, as described under the </w:t>
      </w:r>
      <w:hyperlink r:id="rId12" w:history="1">
        <w:r w:rsidRPr="006808E9">
          <w:rPr>
            <w:rStyle w:val="Hyperlink"/>
            <w:rFonts w:ascii="Times New Roman" w:hAnsi="Times New Roman" w:cs="Times New Roman"/>
            <w:sz w:val="20"/>
            <w:szCs w:val="20"/>
          </w:rPr>
          <w:t>Special Historical Records Review Plan (Supplement)</w:t>
        </w:r>
      </w:hyperlink>
      <w:r w:rsidRPr="006808E9">
        <w:rPr>
          <w:rFonts w:ascii="Times New Roman" w:hAnsi="Times New Roman" w:cs="Times New Roman"/>
          <w:sz w:val="20"/>
          <w:szCs w:val="20"/>
        </w:rPr>
        <w:t xml:space="preserve"> </w:t>
      </w:r>
    </w:p>
    <w:p w14:paraId="13C818D7" w14:textId="77777777" w:rsidR="008A76CC" w:rsidRPr="006808E9" w:rsidRDefault="0033356D" w:rsidP="008A76CC">
      <w:pPr>
        <w:pStyle w:val="ListParagraph"/>
        <w:ind w:firstLine="720"/>
        <w:rPr>
          <w:rFonts w:ascii="Times New Roman" w:hAnsi="Times New Roman" w:cs="Times New Roman"/>
          <w:sz w:val="20"/>
          <w:szCs w:val="20"/>
        </w:rPr>
      </w:pPr>
      <w:r w:rsidRPr="006808E9">
        <w:rPr>
          <w:rFonts w:ascii="Times New Roman" w:hAnsi="Times New Roman" w:cs="Times New Roman"/>
          <w:noProof/>
          <w:sz w:val="20"/>
          <w:szCs w:val="20"/>
        </w:rPr>
        <mc:AlternateContent>
          <mc:Choice Requires="wps">
            <w:drawing>
              <wp:anchor distT="0" distB="0" distL="114300" distR="114300" simplePos="0" relativeHeight="251672576" behindDoc="0" locked="0" layoutInCell="1" allowOverlap="1" wp14:anchorId="551F233A" wp14:editId="248E19D2">
                <wp:simplePos x="0" y="0"/>
                <wp:positionH relativeFrom="column">
                  <wp:posOffset>681355</wp:posOffset>
                </wp:positionH>
                <wp:positionV relativeFrom="paragraph">
                  <wp:posOffset>6985</wp:posOffset>
                </wp:positionV>
                <wp:extent cx="152400" cy="142875"/>
                <wp:effectExtent l="0" t="0" r="19050" b="28575"/>
                <wp:wrapNone/>
                <wp:docPr id="15" name="Oval 17" descr="Question 2 Radio Button for Ye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14A0AC" id="Oval 17" o:spid="_x0000_s1026" alt="Question 2 Radio Button for Yes" style="position:absolute;margin-left:53.65pt;margin-top:.55pt;width:12pt;height:1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"/>
            </w:pict>
          </mc:Fallback>
        </mc:AlternateContent>
      </w:r>
      <w:r w:rsidR="008A76CC" w:rsidRPr="006808E9">
        <w:rPr>
          <w:rFonts w:ascii="Times New Roman" w:hAnsi="Times New Roman" w:cs="Times New Roman"/>
          <w:sz w:val="20"/>
          <w:szCs w:val="20"/>
        </w:rPr>
        <w:t>Yes. Determination:</w:t>
      </w:r>
    </w:p>
    <w:p w14:paraId="7E6DAEF8" w14:textId="7F122D74" w:rsidR="008A76CC" w:rsidRPr="006808E9" w:rsidRDefault="0033356D" w:rsidP="008A76CC">
      <w:pPr>
        <w:pStyle w:val="ListParagraph"/>
        <w:ind w:left="1800" w:firstLine="360"/>
        <w:rPr>
          <w:rFonts w:ascii="Times New Roman" w:hAnsi="Times New Roman" w:cs="Times New Roman"/>
          <w:sz w:val="20"/>
          <w:szCs w:val="20"/>
        </w:rPr>
      </w:pPr>
      <w:r w:rsidRPr="006808E9">
        <w:rPr>
          <w:rFonts w:ascii="Times New Roman" w:hAnsi="Times New Roman" w:cs="Times New Roman"/>
          <w:noProof/>
          <w:sz w:val="20"/>
          <w:szCs w:val="20"/>
        </w:rPr>
        <mc:AlternateContent>
          <mc:Choice Requires="wps">
            <w:drawing>
              <wp:anchor distT="0" distB="0" distL="114300" distR="114300" simplePos="0" relativeHeight="251673600" behindDoc="0" locked="0" layoutInCell="1" allowOverlap="1" wp14:anchorId="1768CF8C" wp14:editId="7E8EBAD4">
                <wp:simplePos x="0" y="0"/>
                <wp:positionH relativeFrom="column">
                  <wp:posOffset>1240155</wp:posOffset>
                </wp:positionH>
                <wp:positionV relativeFrom="paragraph">
                  <wp:posOffset>52705</wp:posOffset>
                </wp:positionV>
                <wp:extent cx="85725" cy="93345"/>
                <wp:effectExtent l="0" t="0" r="28575" b="20955"/>
                <wp:wrapNone/>
                <wp:docPr id="14" name="Flowchart: Connector 3" descr="Question 2 Radio Button Sub-Option Under Yes to Specify Highly Unlikely to contain RD or FRD informat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93345"/>
                        </a:xfrm>
                        <a:prstGeom prst="flowChartConnec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CBD1FC"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3" o:spid="_x0000_s1026" type="#_x0000_t120" alt="Question 2 Radio Button Sub-Option Under Yes to Specify Highly Unlikely to contain RD or FRD information." style="position:absolute;margin-left:97.65pt;margin-top:4.15pt;width:6.75pt;height:7.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" filled="f" strokecolor="black [3213]" strokeweight="1pt">
                <v:path arrowok="t"/>
              </v:shape>
            </w:pict>
          </mc:Fallback>
        </mc:AlternateContent>
      </w:r>
      <w:r w:rsidR="008A76CC" w:rsidRPr="006808E9">
        <w:rPr>
          <w:rFonts w:ascii="Times New Roman" w:hAnsi="Times New Roman" w:cs="Times New Roman"/>
          <w:sz w:val="20"/>
          <w:szCs w:val="20"/>
        </w:rPr>
        <w:t>This series of records is Highly Unlikely to contain RD or FRD information.</w:t>
      </w:r>
    </w:p>
    <w:p w14:paraId="50DE4924" w14:textId="1BE24D7C" w:rsidR="008A76CC" w:rsidRPr="006808E9" w:rsidRDefault="0033356D" w:rsidP="008A76CC">
      <w:pPr>
        <w:pStyle w:val="ListParagraph"/>
        <w:ind w:left="1440" w:firstLine="720"/>
        <w:rPr>
          <w:rFonts w:ascii="Times New Roman" w:hAnsi="Times New Roman" w:cs="Times New Roman"/>
          <w:sz w:val="20"/>
          <w:szCs w:val="20"/>
        </w:rPr>
      </w:pPr>
      <w:r w:rsidRPr="006808E9">
        <w:rPr>
          <w:rFonts w:ascii="Times New Roman" w:hAnsi="Times New Roman" w:cs="Times New Roman"/>
          <w:noProof/>
          <w:sz w:val="20"/>
          <w:szCs w:val="20"/>
        </w:rPr>
        <mc:AlternateContent>
          <mc:Choice Requires="wps">
            <w:drawing>
              <wp:anchor distT="0" distB="0" distL="114300" distR="114300" simplePos="0" relativeHeight="251674624" behindDoc="0" locked="0" layoutInCell="1" allowOverlap="1" wp14:anchorId="2AF3BEA5" wp14:editId="44A25485">
                <wp:simplePos x="0" y="0"/>
                <wp:positionH relativeFrom="column">
                  <wp:posOffset>1240155</wp:posOffset>
                </wp:positionH>
                <wp:positionV relativeFrom="paragraph">
                  <wp:posOffset>49530</wp:posOffset>
                </wp:positionV>
                <wp:extent cx="85725" cy="85090"/>
                <wp:effectExtent l="0" t="0" r="28575" b="10160"/>
                <wp:wrapNone/>
                <wp:docPr id="13" name="Flowchart: Connector 4" descr="Question 2 Radio Button Sub-Option Under Yes to Specify containing Marked RD or FRD informat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85090"/>
                        </a:xfrm>
                        <a:prstGeom prst="flowChartConnec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6DCB2" id="Flowchart: Connector 4" o:spid="_x0000_s1026" type="#_x0000_t120" alt="Question 2 Radio Button Sub-Option Under Yes to Specify containing Marked RD or FRD information." style="position:absolute;margin-left:97.65pt;margin-top:3.9pt;width:6.75pt;height:6.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" filled="f" strokecolor="black [3213]" strokeweight="1pt">
                <v:path arrowok="t"/>
              </v:shape>
            </w:pict>
          </mc:Fallback>
        </mc:AlternateContent>
      </w:r>
      <w:r w:rsidR="008A76CC" w:rsidRPr="006808E9">
        <w:rPr>
          <w:rFonts w:ascii="Times New Roman" w:hAnsi="Times New Roman" w:cs="Times New Roman"/>
          <w:sz w:val="20"/>
          <w:szCs w:val="20"/>
        </w:rPr>
        <w:t>This series of records contains Marked RD/FRD information.</w:t>
      </w:r>
    </w:p>
    <w:p w14:paraId="7AA8DD64" w14:textId="255A28D6" w:rsidR="008A76CC" w:rsidRPr="006808E9" w:rsidRDefault="0033356D" w:rsidP="008A76CC">
      <w:pPr>
        <w:pStyle w:val="ListParagraph"/>
        <w:ind w:left="1800" w:firstLine="360"/>
        <w:rPr>
          <w:rFonts w:ascii="Times New Roman" w:hAnsi="Times New Roman" w:cs="Times New Roman"/>
          <w:sz w:val="20"/>
          <w:szCs w:val="20"/>
        </w:rPr>
      </w:pPr>
      <w:r w:rsidRPr="006808E9">
        <w:rPr>
          <w:rFonts w:ascii="Times New Roman" w:hAnsi="Times New Roman" w:cs="Times New Roman"/>
          <w:noProof/>
          <w:sz w:val="20"/>
          <w:szCs w:val="20"/>
        </w:rPr>
        <mc:AlternateContent>
          <mc:Choice Requires="wps">
            <w:drawing>
              <wp:anchor distT="0" distB="0" distL="114300" distR="114300" simplePos="0" relativeHeight="251675648" behindDoc="0" locked="0" layoutInCell="1" allowOverlap="1" wp14:anchorId="7A2F807D" wp14:editId="229155C0">
                <wp:simplePos x="0" y="0"/>
                <wp:positionH relativeFrom="column">
                  <wp:posOffset>1240155</wp:posOffset>
                </wp:positionH>
                <wp:positionV relativeFrom="paragraph">
                  <wp:posOffset>48895</wp:posOffset>
                </wp:positionV>
                <wp:extent cx="85725" cy="85725"/>
                <wp:effectExtent l="0" t="0" r="28575" b="28575"/>
                <wp:wrapNone/>
                <wp:docPr id="12" name="Flowchart: Connector 6" descr="Question 2 Radio Button Sub-Option Under Yes to Specify containing Un-Marked RD or FRD informat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85725"/>
                        </a:xfrm>
                        <a:prstGeom prst="flowChartConnecto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2CFF03" id="Flowchart: Connector 6" o:spid="_x0000_s1026" type="#_x0000_t120" alt="Question 2 Radio Button Sub-Option Under Yes to Specify containing Un-Marked RD or FRD information." style="position:absolute;margin-left:97.65pt;margin-top:3.85pt;width:6.75pt;height:6.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" filled="f" strokecolor="windowText" strokeweight="1pt">
                <v:stroke joinstyle="miter"/>
                <v:path arrowok="t"/>
              </v:shape>
            </w:pict>
          </mc:Fallback>
        </mc:AlternateContent>
      </w:r>
      <w:r w:rsidR="008A76CC" w:rsidRPr="006808E9">
        <w:rPr>
          <w:rFonts w:ascii="Times New Roman" w:hAnsi="Times New Roman" w:cs="Times New Roman"/>
          <w:sz w:val="20"/>
          <w:szCs w:val="20"/>
        </w:rPr>
        <w:t>This series of records contains Un</w:t>
      </w:r>
      <w:r w:rsidR="00FB233A" w:rsidRPr="006808E9">
        <w:rPr>
          <w:rFonts w:ascii="Times New Roman" w:hAnsi="Times New Roman" w:cs="Times New Roman"/>
          <w:sz w:val="20"/>
          <w:szCs w:val="20"/>
        </w:rPr>
        <w:t>-</w:t>
      </w:r>
      <w:r w:rsidR="008A76CC" w:rsidRPr="006808E9">
        <w:rPr>
          <w:rFonts w:ascii="Times New Roman" w:hAnsi="Times New Roman" w:cs="Times New Roman"/>
          <w:sz w:val="20"/>
          <w:szCs w:val="20"/>
        </w:rPr>
        <w:t>Marked RD/FRD information.</w:t>
      </w:r>
    </w:p>
    <w:p w14:paraId="62FB46D7" w14:textId="77777777" w:rsidR="008703EE" w:rsidRDefault="0033356D" w:rsidP="008703EE">
      <w:pPr>
        <w:ind w:left="5040" w:hanging="3600"/>
        <w:rPr>
          <w:rFonts w:ascii="Times New Roman" w:hAnsi="Times New Roman" w:cs="Times New Roman"/>
          <w:sz w:val="20"/>
          <w:szCs w:val="20"/>
        </w:rPr>
      </w:pPr>
      <w:r w:rsidRPr="006808E9">
        <w:rPr>
          <w:rFonts w:ascii="Times New Roman" w:hAnsi="Times New Roman" w:cs="Times New Roman"/>
          <w:noProof/>
          <w:sz w:val="20"/>
          <w:szCs w:val="20"/>
        </w:rPr>
        <mc:AlternateContent>
          <mc:Choice Requires="wps">
            <w:drawing>
              <wp:anchor distT="0" distB="0" distL="114300" distR="114300" simplePos="0" relativeHeight="251676672" behindDoc="0" locked="0" layoutInCell="1" allowOverlap="1" wp14:anchorId="2BF6AAAF" wp14:editId="52370A2C">
                <wp:simplePos x="0" y="0"/>
                <wp:positionH relativeFrom="column">
                  <wp:posOffset>682625</wp:posOffset>
                </wp:positionH>
                <wp:positionV relativeFrom="paragraph">
                  <wp:posOffset>457200</wp:posOffset>
                </wp:positionV>
                <wp:extent cx="152400" cy="142875"/>
                <wp:effectExtent l="0" t="0" r="19050" b="28575"/>
                <wp:wrapNone/>
                <wp:docPr id="11" name="Oval 21" descr="Question 2 Radio Button for N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2AED46C" id="Oval 21" o:spid="_x0000_s1026" alt="Question 2 Radio Button for No" style="position:absolute;margin-left:53.75pt;margin-top:36pt;width:12pt;height:11.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"/>
            </w:pict>
          </mc:Fallback>
        </mc:AlternateContent>
      </w:r>
      <w:r w:rsidR="00F3429B" w:rsidRPr="006808E9">
        <w:rPr>
          <w:rFonts w:ascii="Times New Roman" w:hAnsi="Times New Roman" w:cs="Times New Roman"/>
          <w:sz w:val="20"/>
          <w:szCs w:val="20"/>
        </w:rPr>
        <w:t>Determination Date</w:t>
      </w:r>
      <w:r w:rsidR="00566770" w:rsidRPr="006808E9">
        <w:rPr>
          <w:rFonts w:ascii="Times New Roman" w:hAnsi="Times New Roman" w:cs="Times New Roman"/>
          <w:sz w:val="20"/>
          <w:szCs w:val="20"/>
        </w:rPr>
        <w:t xml:space="preserve"> (most recent)</w:t>
      </w:r>
      <w:r w:rsidR="00D42532" w:rsidRPr="006808E9">
        <w:rPr>
          <w:rFonts w:ascii="Times New Roman" w:hAnsi="Times New Roman" w:cs="Times New Roman"/>
          <w:sz w:val="20"/>
          <w:szCs w:val="20"/>
        </w:rPr>
        <w:t>:</w:t>
      </w:r>
      <w:r w:rsidR="00C01079">
        <w:rPr>
          <w:rFonts w:ascii="Times New Roman" w:hAnsi="Times New Roman" w:cs="Times New Roman"/>
          <w:sz w:val="20"/>
          <w:szCs w:val="20"/>
        </w:rPr>
        <w:tab/>
      </w:r>
      <w:r w:rsidR="00F3429B" w:rsidRPr="006808E9">
        <w:rPr>
          <w:rFonts w:ascii="Times New Roman" w:hAnsi="Times New Roman" w:cs="Times New Roman"/>
          <w:sz w:val="20"/>
          <w:szCs w:val="20"/>
        </w:rPr>
        <w:t xml:space="preserve">Are boxes labeled </w:t>
      </w:r>
      <w:r w:rsidR="009A4769" w:rsidRPr="006808E9">
        <w:rPr>
          <w:rFonts w:ascii="Times New Roman" w:hAnsi="Times New Roman" w:cs="Times New Roman"/>
          <w:sz w:val="20"/>
          <w:szCs w:val="20"/>
        </w:rPr>
        <w:t xml:space="preserve">to show a review </w:t>
      </w:r>
      <w:proofErr w:type="gramStart"/>
      <w:r w:rsidR="009A4769" w:rsidRPr="006808E9">
        <w:rPr>
          <w:rFonts w:ascii="Times New Roman" w:hAnsi="Times New Roman" w:cs="Times New Roman"/>
          <w:sz w:val="20"/>
          <w:szCs w:val="20"/>
        </w:rPr>
        <w:t>was performed</w:t>
      </w:r>
      <w:proofErr w:type="gramEnd"/>
      <w:r w:rsidR="00F3429B" w:rsidRPr="006808E9">
        <w:rPr>
          <w:rFonts w:ascii="Times New Roman" w:hAnsi="Times New Roman" w:cs="Times New Roman"/>
          <w:sz w:val="20"/>
          <w:szCs w:val="20"/>
        </w:rPr>
        <w:t>? Y/N</w:t>
      </w:r>
    </w:p>
    <w:p w14:paraId="75D4825C" w14:textId="1CE3BA63" w:rsidR="00F3429B" w:rsidRPr="006808E9" w:rsidRDefault="00F3429B" w:rsidP="008703EE">
      <w:pPr>
        <w:ind w:left="5040" w:hanging="3600"/>
        <w:rPr>
          <w:rFonts w:ascii="Times New Roman" w:hAnsi="Times New Roman" w:cs="Times New Roman"/>
          <w:sz w:val="20"/>
          <w:szCs w:val="20"/>
        </w:rPr>
      </w:pPr>
      <w:r w:rsidRPr="006808E9">
        <w:rPr>
          <w:rFonts w:ascii="Times New Roman" w:hAnsi="Times New Roman" w:cs="Times New Roman"/>
          <w:sz w:val="20"/>
          <w:szCs w:val="20"/>
        </w:rPr>
        <w:t>No (</w:t>
      </w:r>
      <w:r w:rsidR="006B3677" w:rsidRPr="006808E9">
        <w:rPr>
          <w:rFonts w:ascii="Times New Roman" w:hAnsi="Times New Roman" w:cs="Times New Roman"/>
          <w:sz w:val="20"/>
          <w:szCs w:val="20"/>
        </w:rPr>
        <w:t>STOP</w:t>
      </w:r>
      <w:r w:rsidR="003A276D" w:rsidRPr="006808E9">
        <w:rPr>
          <w:rFonts w:ascii="Times New Roman" w:hAnsi="Times New Roman" w:cs="Times New Roman"/>
          <w:sz w:val="20"/>
          <w:szCs w:val="20"/>
        </w:rPr>
        <w:t>.</w:t>
      </w:r>
      <w:r w:rsidR="006B3677" w:rsidRPr="006808E9">
        <w:rPr>
          <w:rFonts w:ascii="Times New Roman" w:hAnsi="Times New Roman" w:cs="Times New Roman"/>
          <w:sz w:val="20"/>
          <w:szCs w:val="20"/>
        </w:rPr>
        <w:t xml:space="preserve"> </w:t>
      </w:r>
      <w:r w:rsidRPr="006808E9">
        <w:rPr>
          <w:rFonts w:ascii="Times New Roman" w:hAnsi="Times New Roman" w:cs="Times New Roman"/>
          <w:sz w:val="20"/>
          <w:szCs w:val="20"/>
        </w:rPr>
        <w:t xml:space="preserve">Contact </w:t>
      </w:r>
      <w:hyperlink r:id="rId13" w:history="1">
        <w:r w:rsidR="002C6914" w:rsidRPr="00B7620D">
          <w:rPr>
            <w:rStyle w:val="Hyperlink"/>
            <w:rFonts w:ascii="Times New Roman" w:hAnsi="Times New Roman" w:cs="Times New Roman"/>
            <w:sz w:val="20"/>
            <w:szCs w:val="20"/>
          </w:rPr>
          <w:t>NDC@nara.gov</w:t>
        </w:r>
      </w:hyperlink>
      <w:r w:rsidR="002C6914">
        <w:rPr>
          <w:rFonts w:ascii="Times New Roman" w:hAnsi="Times New Roman" w:cs="Times New Roman"/>
          <w:sz w:val="20"/>
          <w:szCs w:val="20"/>
        </w:rPr>
        <w:t>)</w:t>
      </w:r>
    </w:p>
    <w:p w14:paraId="7499EBDE" w14:textId="755E2201" w:rsidR="00BA69D1" w:rsidRPr="006808E9" w:rsidRDefault="00BA69D1" w:rsidP="00BA69D1">
      <w:pPr>
        <w:pStyle w:val="ListParagraph"/>
        <w:numPr>
          <w:ilvl w:val="0"/>
          <w:numId w:val="1"/>
        </w:numPr>
        <w:tabs>
          <w:tab w:val="left" w:pos="720"/>
          <w:tab w:val="left" w:pos="1440"/>
          <w:tab w:val="left" w:pos="2280"/>
        </w:tabs>
        <w:rPr>
          <w:rFonts w:ascii="Times New Roman" w:hAnsi="Times New Roman" w:cs="Times New Roman"/>
          <w:sz w:val="20"/>
          <w:szCs w:val="20"/>
        </w:rPr>
      </w:pPr>
      <w:r w:rsidRPr="006808E9">
        <w:rPr>
          <w:rFonts w:ascii="Times New Roman" w:hAnsi="Times New Roman" w:cs="Times New Roman"/>
          <w:sz w:val="20"/>
          <w:szCs w:val="20"/>
        </w:rPr>
        <w:t>Have a</w:t>
      </w:r>
      <w:r w:rsidR="00C01192" w:rsidRPr="006808E9">
        <w:rPr>
          <w:rFonts w:ascii="Times New Roman" w:hAnsi="Times New Roman" w:cs="Times New Roman"/>
          <w:sz w:val="20"/>
          <w:szCs w:val="20"/>
        </w:rPr>
        <w:t>ll</w:t>
      </w:r>
      <w:r w:rsidRPr="006808E9">
        <w:rPr>
          <w:rFonts w:ascii="Times New Roman" w:hAnsi="Times New Roman" w:cs="Times New Roman"/>
          <w:sz w:val="20"/>
          <w:szCs w:val="20"/>
        </w:rPr>
        <w:t xml:space="preserve"> </w:t>
      </w:r>
      <w:r w:rsidR="00C01192" w:rsidRPr="006808E9">
        <w:rPr>
          <w:rFonts w:ascii="Times New Roman" w:hAnsi="Times New Roman" w:cs="Times New Roman"/>
          <w:sz w:val="20"/>
          <w:szCs w:val="20"/>
        </w:rPr>
        <w:t xml:space="preserve">exempt </w:t>
      </w:r>
      <w:r w:rsidRPr="006808E9">
        <w:rPr>
          <w:rFonts w:ascii="Times New Roman" w:hAnsi="Times New Roman" w:cs="Times New Roman"/>
          <w:sz w:val="20"/>
          <w:szCs w:val="20"/>
        </w:rPr>
        <w:t>docume</w:t>
      </w:r>
      <w:r w:rsidR="00C01079">
        <w:rPr>
          <w:rFonts w:ascii="Times New Roman" w:hAnsi="Times New Roman" w:cs="Times New Roman"/>
          <w:sz w:val="20"/>
          <w:szCs w:val="20"/>
        </w:rPr>
        <w:t>nts been tabbed using an SF 715</w:t>
      </w:r>
      <w:r w:rsidRPr="006808E9">
        <w:rPr>
          <w:rFonts w:ascii="Times New Roman" w:hAnsi="Times New Roman" w:cs="Times New Roman"/>
          <w:sz w:val="20"/>
          <w:szCs w:val="20"/>
        </w:rPr>
        <w:t>?</w:t>
      </w:r>
    </w:p>
    <w:p w14:paraId="4FFAABF1" w14:textId="77777777" w:rsidR="000C3267" w:rsidRPr="006808E9" w:rsidRDefault="0033356D" w:rsidP="00BA69D1">
      <w:pPr>
        <w:pStyle w:val="ListParagraph"/>
        <w:tabs>
          <w:tab w:val="left" w:pos="720"/>
          <w:tab w:val="left" w:pos="1440"/>
          <w:tab w:val="left" w:pos="2280"/>
        </w:tabs>
        <w:rPr>
          <w:rFonts w:ascii="Times New Roman" w:hAnsi="Times New Roman" w:cs="Times New Roman"/>
          <w:sz w:val="20"/>
          <w:szCs w:val="20"/>
        </w:rPr>
      </w:pPr>
      <w:r w:rsidRPr="006808E9">
        <w:rPr>
          <w:rFonts w:ascii="Times New Roman" w:hAnsi="Times New Roman" w:cs="Times New Roman"/>
          <w:noProof/>
          <w:sz w:val="20"/>
          <w:szCs w:val="20"/>
        </w:rPr>
        <mc:AlternateContent>
          <mc:Choice Requires="wps">
            <w:drawing>
              <wp:anchor distT="0" distB="0" distL="114300" distR="114300" simplePos="0" relativeHeight="251662336" behindDoc="0" locked="0" layoutInCell="1" allowOverlap="1" wp14:anchorId="3831D901" wp14:editId="36C582C8">
                <wp:simplePos x="0" y="0"/>
                <wp:positionH relativeFrom="column">
                  <wp:posOffset>681355</wp:posOffset>
                </wp:positionH>
                <wp:positionV relativeFrom="paragraph">
                  <wp:posOffset>22860</wp:posOffset>
                </wp:positionV>
                <wp:extent cx="152400" cy="142875"/>
                <wp:effectExtent l="0" t="0" r="19050" b="28575"/>
                <wp:wrapNone/>
                <wp:docPr id="10" name="Oval 8" descr="Question 3 Radio Button for Ye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36BACD" id="Oval 8" o:spid="_x0000_s1026" alt="Question 3 Radio Button for Yes" style="position:absolute;margin-left:53.65pt;margin-top:1.8pt;width:12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"/>
            </w:pict>
          </mc:Fallback>
        </mc:AlternateContent>
      </w:r>
      <w:r w:rsidR="00BA69D1" w:rsidRPr="006808E9">
        <w:rPr>
          <w:rFonts w:ascii="Times New Roman" w:hAnsi="Times New Roman" w:cs="Times New Roman"/>
          <w:sz w:val="20"/>
          <w:szCs w:val="20"/>
        </w:rPr>
        <w:tab/>
        <w:t xml:space="preserve">Yes </w:t>
      </w:r>
    </w:p>
    <w:p w14:paraId="5EA325F9" w14:textId="30FBF6BA" w:rsidR="00BA69D1" w:rsidRPr="006808E9" w:rsidRDefault="0033356D" w:rsidP="00BA69D1">
      <w:pPr>
        <w:pStyle w:val="ListParagraph"/>
        <w:tabs>
          <w:tab w:val="left" w:pos="720"/>
          <w:tab w:val="left" w:pos="1440"/>
          <w:tab w:val="left" w:pos="2280"/>
        </w:tabs>
        <w:rPr>
          <w:rFonts w:ascii="Times New Roman" w:hAnsi="Times New Roman" w:cs="Times New Roman"/>
          <w:sz w:val="20"/>
          <w:szCs w:val="20"/>
        </w:rPr>
      </w:pPr>
      <w:r w:rsidRPr="006808E9">
        <w:rPr>
          <w:rFonts w:ascii="Times New Roman" w:hAnsi="Times New Roman" w:cs="Times New Roman"/>
          <w:noProof/>
          <w:sz w:val="20"/>
          <w:szCs w:val="20"/>
        </w:rPr>
        <mc:AlternateContent>
          <mc:Choice Requires="wps">
            <w:drawing>
              <wp:anchor distT="0" distB="0" distL="114300" distR="114300" simplePos="0" relativeHeight="251663360" behindDoc="0" locked="0" layoutInCell="1" allowOverlap="1" wp14:anchorId="2EAD6E81" wp14:editId="472A2475">
                <wp:simplePos x="0" y="0"/>
                <wp:positionH relativeFrom="column">
                  <wp:posOffset>681355</wp:posOffset>
                </wp:positionH>
                <wp:positionV relativeFrom="paragraph">
                  <wp:posOffset>31115</wp:posOffset>
                </wp:positionV>
                <wp:extent cx="152400" cy="142875"/>
                <wp:effectExtent l="0" t="0" r="19050" b="28575"/>
                <wp:wrapNone/>
                <wp:docPr id="9" name="Oval 9" descr="Question 3 Radio Button for N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89E7F6" id="Oval 9" o:spid="_x0000_s1026" alt="Question 3 Radio Button for No" style="position:absolute;margin-left:53.65pt;margin-top:2.45pt;width:12pt;height:1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"/>
            </w:pict>
          </mc:Fallback>
        </mc:AlternateContent>
      </w:r>
      <w:r w:rsidR="003A276D" w:rsidRPr="006808E9">
        <w:rPr>
          <w:rFonts w:ascii="Times New Roman" w:hAnsi="Times New Roman" w:cs="Times New Roman"/>
          <w:sz w:val="20"/>
          <w:szCs w:val="20"/>
        </w:rPr>
        <w:tab/>
        <w:t>No (m</w:t>
      </w:r>
      <w:r w:rsidR="00BA69D1" w:rsidRPr="006808E9">
        <w:rPr>
          <w:rFonts w:ascii="Times New Roman" w:hAnsi="Times New Roman" w:cs="Times New Roman"/>
          <w:sz w:val="20"/>
          <w:szCs w:val="20"/>
        </w:rPr>
        <w:t xml:space="preserve">y agency equities are fully declassified) </w:t>
      </w:r>
    </w:p>
    <w:p w14:paraId="4D3AFEA6" w14:textId="232A8BBE" w:rsidR="00BA69D1" w:rsidRPr="006808E9" w:rsidRDefault="00BA69D1" w:rsidP="003A276D">
      <w:pPr>
        <w:pStyle w:val="ListParagraph"/>
        <w:tabs>
          <w:tab w:val="left" w:pos="720"/>
          <w:tab w:val="left" w:pos="1440"/>
          <w:tab w:val="left" w:pos="2280"/>
        </w:tabs>
        <w:ind w:left="1440" w:hanging="720"/>
        <w:rPr>
          <w:rFonts w:ascii="Times New Roman" w:hAnsi="Times New Roman" w:cs="Times New Roman"/>
          <w:sz w:val="16"/>
          <w:szCs w:val="16"/>
        </w:rPr>
      </w:pPr>
      <w:r w:rsidRPr="006808E9">
        <w:rPr>
          <w:rFonts w:ascii="Times New Roman" w:hAnsi="Times New Roman" w:cs="Times New Roman"/>
          <w:sz w:val="20"/>
          <w:szCs w:val="20"/>
        </w:rPr>
        <w:tab/>
      </w:r>
      <w:r w:rsidRPr="006808E9">
        <w:rPr>
          <w:rFonts w:ascii="Times New Roman" w:hAnsi="Times New Roman" w:cs="Times New Roman"/>
          <w:sz w:val="16"/>
          <w:szCs w:val="16"/>
        </w:rPr>
        <w:t>Note: Unless properly exempted, your agency’s equity is automatically declassified when 25 years old.</w:t>
      </w:r>
      <w:r w:rsidR="003A276D" w:rsidRPr="006808E9">
        <w:rPr>
          <w:rFonts w:ascii="Times New Roman" w:hAnsi="Times New Roman" w:cs="Times New Roman"/>
          <w:sz w:val="16"/>
          <w:szCs w:val="16"/>
        </w:rPr>
        <w:t xml:space="preserve">  </w:t>
      </w:r>
      <w:r w:rsidR="000A3EBC" w:rsidRPr="006808E9">
        <w:rPr>
          <w:rFonts w:ascii="Times New Roman" w:hAnsi="Times New Roman" w:cs="Times New Roman"/>
          <w:sz w:val="16"/>
          <w:szCs w:val="16"/>
        </w:rPr>
        <w:t xml:space="preserve">Note: Though your agency equities may be declassified in full, records are still classified if other agency equities </w:t>
      </w:r>
      <w:r w:rsidR="003A276D" w:rsidRPr="006808E9">
        <w:rPr>
          <w:rFonts w:ascii="Times New Roman" w:hAnsi="Times New Roman" w:cs="Times New Roman"/>
          <w:sz w:val="16"/>
          <w:szCs w:val="16"/>
        </w:rPr>
        <w:t>are present.</w:t>
      </w:r>
    </w:p>
    <w:p w14:paraId="36E93A46" w14:textId="77777777" w:rsidR="000A3EBC" w:rsidRPr="006808E9" w:rsidRDefault="000A3EBC" w:rsidP="00BA69D1">
      <w:pPr>
        <w:pStyle w:val="ListParagraph"/>
        <w:tabs>
          <w:tab w:val="left" w:pos="720"/>
          <w:tab w:val="left" w:pos="1440"/>
          <w:tab w:val="left" w:pos="2280"/>
        </w:tabs>
        <w:rPr>
          <w:rFonts w:ascii="Times New Roman" w:hAnsi="Times New Roman" w:cs="Times New Roman"/>
          <w:sz w:val="20"/>
          <w:szCs w:val="20"/>
        </w:rPr>
      </w:pPr>
    </w:p>
    <w:p w14:paraId="6B47F5BA" w14:textId="2594A5C1" w:rsidR="00BA69D1" w:rsidRPr="006808E9" w:rsidRDefault="00BA69D1" w:rsidP="00BA69D1">
      <w:pPr>
        <w:pStyle w:val="ListParagraph"/>
        <w:numPr>
          <w:ilvl w:val="0"/>
          <w:numId w:val="1"/>
        </w:numPr>
        <w:tabs>
          <w:tab w:val="left" w:pos="720"/>
          <w:tab w:val="left" w:pos="1440"/>
          <w:tab w:val="left" w:pos="2280"/>
        </w:tabs>
        <w:rPr>
          <w:rFonts w:ascii="Times New Roman" w:hAnsi="Times New Roman" w:cs="Times New Roman"/>
          <w:sz w:val="20"/>
          <w:szCs w:val="20"/>
        </w:rPr>
      </w:pPr>
      <w:r w:rsidRPr="006808E9">
        <w:rPr>
          <w:rFonts w:ascii="Times New Roman" w:hAnsi="Times New Roman" w:cs="Times New Roman"/>
          <w:sz w:val="20"/>
          <w:szCs w:val="20"/>
        </w:rPr>
        <w:t xml:space="preserve">Have all referrals &amp; exclusions been tabbed in accordance with </w:t>
      </w:r>
      <w:hyperlink r:id="rId14" w:history="1">
        <w:r w:rsidRPr="006808E9">
          <w:rPr>
            <w:rStyle w:val="Hyperlink"/>
            <w:rFonts w:ascii="Times New Roman" w:hAnsi="Times New Roman" w:cs="Times New Roman"/>
            <w:sz w:val="20"/>
            <w:szCs w:val="20"/>
          </w:rPr>
          <w:t>32 CFR section 2001.24</w:t>
        </w:r>
      </w:hyperlink>
      <w:r w:rsidRPr="006808E9">
        <w:rPr>
          <w:rFonts w:ascii="Times New Roman" w:hAnsi="Times New Roman" w:cs="Times New Roman"/>
          <w:sz w:val="20"/>
          <w:szCs w:val="20"/>
        </w:rPr>
        <w:t>?</w:t>
      </w:r>
    </w:p>
    <w:p w14:paraId="535DD3F3" w14:textId="77777777" w:rsidR="00A44304" w:rsidRDefault="0033356D" w:rsidP="00982949">
      <w:pPr>
        <w:pStyle w:val="ListParagraph"/>
        <w:tabs>
          <w:tab w:val="left" w:pos="720"/>
          <w:tab w:val="left" w:pos="1440"/>
          <w:tab w:val="left" w:pos="2280"/>
        </w:tabs>
        <w:ind w:left="1440"/>
        <w:rPr>
          <w:rFonts w:ascii="Times New Roman" w:hAnsi="Times New Roman" w:cs="Times New Roman"/>
          <w:sz w:val="20"/>
          <w:szCs w:val="20"/>
        </w:rPr>
      </w:pPr>
      <w:r w:rsidRPr="006808E9">
        <w:rPr>
          <w:rFonts w:ascii="Times New Roman" w:hAnsi="Times New Roman" w:cs="Times New Roman"/>
          <w:noProof/>
          <w:sz w:val="20"/>
          <w:szCs w:val="20"/>
        </w:rPr>
        <mc:AlternateContent>
          <mc:Choice Requires="wps">
            <w:drawing>
              <wp:anchor distT="0" distB="0" distL="114300" distR="114300" simplePos="0" relativeHeight="251664384" behindDoc="0" locked="0" layoutInCell="1" allowOverlap="1" wp14:anchorId="7F69DAEC" wp14:editId="7334AEFD">
                <wp:simplePos x="0" y="0"/>
                <wp:positionH relativeFrom="column">
                  <wp:posOffset>681355</wp:posOffset>
                </wp:positionH>
                <wp:positionV relativeFrom="paragraph">
                  <wp:posOffset>24765</wp:posOffset>
                </wp:positionV>
                <wp:extent cx="152400" cy="142875"/>
                <wp:effectExtent l="0" t="0" r="19050" b="28575"/>
                <wp:wrapNone/>
                <wp:docPr id="8" name="Oval 10" descr="Question 4 Radio Button for Ye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9B9AA6B" id="Oval 10" o:spid="_x0000_s1026" alt="Question 4 Radio Button for Yes" style="position:absolute;margin-left:53.65pt;margin-top:1.95pt;width:12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"/>
            </w:pict>
          </mc:Fallback>
        </mc:AlternateContent>
      </w:r>
      <w:r w:rsidR="000C3267" w:rsidRPr="006808E9">
        <w:rPr>
          <w:rFonts w:ascii="Times New Roman" w:hAnsi="Times New Roman" w:cs="Times New Roman"/>
          <w:sz w:val="20"/>
          <w:szCs w:val="20"/>
        </w:rPr>
        <w:t xml:space="preserve">Yes.  </w:t>
      </w:r>
      <w:r w:rsidR="008A049D" w:rsidRPr="00982949">
        <w:rPr>
          <w:rFonts w:ascii="Times New Roman" w:hAnsi="Times New Roman" w:cs="Times New Roman"/>
          <w:sz w:val="20"/>
          <w:szCs w:val="20"/>
        </w:rPr>
        <w:t xml:space="preserve">Please submit an electronic copy of any unclassified data maintained regarding </w:t>
      </w:r>
      <w:r w:rsidR="002E7757" w:rsidRPr="00982949">
        <w:rPr>
          <w:rFonts w:ascii="Times New Roman" w:hAnsi="Times New Roman" w:cs="Times New Roman"/>
          <w:sz w:val="20"/>
          <w:szCs w:val="20"/>
        </w:rPr>
        <w:t>the declassification</w:t>
      </w:r>
      <w:r w:rsidR="008A049D" w:rsidRPr="00982949">
        <w:rPr>
          <w:rFonts w:ascii="Times New Roman" w:hAnsi="Times New Roman" w:cs="Times New Roman"/>
          <w:sz w:val="20"/>
          <w:szCs w:val="20"/>
        </w:rPr>
        <w:t xml:space="preserve"> review via an attachment (separate from the </w:t>
      </w:r>
      <w:r w:rsidR="002E7757" w:rsidRPr="00982949">
        <w:rPr>
          <w:rFonts w:ascii="Times New Roman" w:hAnsi="Times New Roman" w:cs="Times New Roman"/>
          <w:sz w:val="20"/>
          <w:szCs w:val="20"/>
        </w:rPr>
        <w:t>14130 form) to the ERA Transfer</w:t>
      </w:r>
    </w:p>
    <w:p w14:paraId="40C2ACC9" w14:textId="77777777" w:rsidR="00657AF9" w:rsidRDefault="00657AF9" w:rsidP="00A44304">
      <w:pPr>
        <w:tabs>
          <w:tab w:val="left" w:pos="720"/>
          <w:tab w:val="left" w:pos="1440"/>
          <w:tab w:val="left" w:pos="2280"/>
        </w:tabs>
        <w:rPr>
          <w:rFonts w:ascii="Times New Roman" w:hAnsi="Times New Roman" w:cs="Times New Roman"/>
          <w:sz w:val="20"/>
          <w:szCs w:val="20"/>
        </w:rPr>
        <w:sectPr w:rsidR="00657AF9" w:rsidSect="00F20679">
          <w:headerReference w:type="default" r:id="rId15"/>
          <w:footerReference w:type="default" r:id="rId16"/>
          <w:pgSz w:w="12240" w:h="15840"/>
          <w:pgMar w:top="1440" w:right="1440" w:bottom="1440" w:left="1440" w:header="576" w:footer="288" w:gutter="0"/>
          <w:cols w:space="720"/>
          <w:docGrid w:linePitch="360"/>
        </w:sectPr>
      </w:pPr>
    </w:p>
    <w:p w14:paraId="0366C2A2" w14:textId="44A9CA4C" w:rsidR="008A049D" w:rsidRPr="00A44304" w:rsidRDefault="002E7757" w:rsidP="00A44304">
      <w:pPr>
        <w:tabs>
          <w:tab w:val="left" w:pos="720"/>
          <w:tab w:val="left" w:pos="1440"/>
          <w:tab w:val="left" w:pos="2280"/>
        </w:tabs>
        <w:rPr>
          <w:rFonts w:ascii="Times New Roman" w:hAnsi="Times New Roman" w:cs="Times New Roman"/>
          <w:sz w:val="20"/>
          <w:szCs w:val="20"/>
        </w:rPr>
      </w:pPr>
      <w:r w:rsidRPr="00A44304">
        <w:rPr>
          <w:rFonts w:ascii="Times New Roman" w:hAnsi="Times New Roman" w:cs="Times New Roman"/>
          <w:sz w:val="20"/>
          <w:szCs w:val="20"/>
        </w:rPr>
        <w:lastRenderedPageBreak/>
        <w:t>Request</w:t>
      </w:r>
      <w:r w:rsidR="000C4578" w:rsidRPr="00A44304">
        <w:rPr>
          <w:rFonts w:ascii="Times New Roman" w:hAnsi="Times New Roman" w:cs="Times New Roman"/>
          <w:sz w:val="20"/>
          <w:szCs w:val="20"/>
        </w:rPr>
        <w:t>.</w:t>
      </w:r>
      <w:r w:rsidR="008A049D" w:rsidRPr="00A44304">
        <w:rPr>
          <w:rFonts w:ascii="Times New Roman" w:hAnsi="Times New Roman" w:cs="Times New Roman"/>
          <w:sz w:val="20"/>
          <w:szCs w:val="20"/>
        </w:rPr>
        <w:t xml:space="preserve"> Please use the following file naming convention: </w:t>
      </w:r>
      <w:proofErr w:type="gramStart"/>
      <w:r w:rsidRPr="00A44304">
        <w:rPr>
          <w:rFonts w:ascii="Times New Roman" w:hAnsi="Times New Roman" w:cs="Times New Roman"/>
          <w:sz w:val="20"/>
          <w:szCs w:val="20"/>
        </w:rPr>
        <w:t>TR</w:t>
      </w:r>
      <w:r w:rsidR="008A049D" w:rsidRPr="00A44304">
        <w:rPr>
          <w:rFonts w:ascii="Times New Roman" w:hAnsi="Times New Roman" w:cs="Times New Roman"/>
          <w:sz w:val="20"/>
          <w:szCs w:val="20"/>
        </w:rPr>
        <w:t xml:space="preserve"> #_</w:t>
      </w:r>
      <w:proofErr w:type="gramEnd"/>
      <w:r w:rsidR="008A049D" w:rsidRPr="00A44304">
        <w:rPr>
          <w:rFonts w:ascii="Times New Roman" w:hAnsi="Times New Roman" w:cs="Times New Roman"/>
          <w:sz w:val="20"/>
          <w:szCs w:val="20"/>
        </w:rPr>
        <w:t>declass_review_data, example: TR-0064-2016-0234_declass_review_data.</w:t>
      </w:r>
    </w:p>
    <w:p w14:paraId="6BBE2DFD" w14:textId="77136CF8" w:rsidR="002E7757" w:rsidRDefault="000C4578" w:rsidP="00A44304">
      <w:pPr>
        <w:tabs>
          <w:tab w:val="left" w:pos="720"/>
          <w:tab w:val="left" w:pos="1440"/>
          <w:tab w:val="left" w:pos="2280"/>
        </w:tabs>
        <w:rPr>
          <w:rFonts w:ascii="Times New Roman" w:hAnsi="Times New Roman" w:cs="Times New Roman"/>
          <w:sz w:val="20"/>
          <w:szCs w:val="20"/>
        </w:rPr>
      </w:pPr>
      <w:r w:rsidRPr="00982949">
        <w:rPr>
          <w:rFonts w:ascii="Times New Roman" w:hAnsi="Times New Roman" w:cs="Times New Roman"/>
          <w:sz w:val="20"/>
          <w:szCs w:val="20"/>
        </w:rPr>
        <w:t>If metadata is maintained in a classified system, submitting via hard media, or if submitting an SF 258, please coordinate with NDC.</w:t>
      </w:r>
      <w:r w:rsidR="005C0C2E" w:rsidRPr="00982949">
        <w:rPr>
          <w:rFonts w:ascii="Times New Roman" w:hAnsi="Times New Roman" w:cs="Times New Roman"/>
          <w:sz w:val="18"/>
          <w:szCs w:val="18"/>
        </w:rPr>
        <w:t xml:space="preserve">  Note: If your agency does not maintain this </w:t>
      </w:r>
      <w:proofErr w:type="gramStart"/>
      <w:r w:rsidR="005C0C2E" w:rsidRPr="00982949">
        <w:rPr>
          <w:rFonts w:ascii="Times New Roman" w:hAnsi="Times New Roman" w:cs="Times New Roman"/>
          <w:sz w:val="18"/>
          <w:szCs w:val="18"/>
        </w:rPr>
        <w:t>information</w:t>
      </w:r>
      <w:proofErr w:type="gramEnd"/>
      <w:r w:rsidR="005C0C2E" w:rsidRPr="00982949">
        <w:rPr>
          <w:rFonts w:ascii="Times New Roman" w:hAnsi="Times New Roman" w:cs="Times New Roman"/>
          <w:sz w:val="18"/>
          <w:szCs w:val="18"/>
        </w:rPr>
        <w:t xml:space="preserve"> you are not expected to generate/send it.</w:t>
      </w:r>
    </w:p>
    <w:p w14:paraId="2DD77C33" w14:textId="2876D8F2" w:rsidR="000C3267" w:rsidRPr="006808E9" w:rsidRDefault="002E7757" w:rsidP="002E7757">
      <w:pPr>
        <w:pStyle w:val="ListParagraph"/>
        <w:tabs>
          <w:tab w:val="left" w:pos="720"/>
          <w:tab w:val="left" w:pos="1440"/>
          <w:tab w:val="left" w:pos="2280"/>
        </w:tabs>
        <w:rPr>
          <w:rFonts w:ascii="Times New Roman" w:hAnsi="Times New Roman" w:cs="Times New Roman"/>
          <w:sz w:val="20"/>
          <w:szCs w:val="20"/>
        </w:rPr>
      </w:pPr>
      <w:r w:rsidRPr="006808E9">
        <w:rPr>
          <w:rFonts w:ascii="Times New Roman" w:hAnsi="Times New Roman" w:cs="Times New Roman"/>
          <w:noProof/>
          <w:sz w:val="20"/>
          <w:szCs w:val="20"/>
        </w:rPr>
        <mc:AlternateContent>
          <mc:Choice Requires="wps">
            <w:drawing>
              <wp:anchor distT="0" distB="0" distL="114300" distR="114300" simplePos="0" relativeHeight="251665408" behindDoc="0" locked="0" layoutInCell="1" allowOverlap="1" wp14:anchorId="7D0999AD" wp14:editId="2DC4D539">
                <wp:simplePos x="0" y="0"/>
                <wp:positionH relativeFrom="column">
                  <wp:posOffset>680085</wp:posOffset>
                </wp:positionH>
                <wp:positionV relativeFrom="paragraph">
                  <wp:posOffset>11430</wp:posOffset>
                </wp:positionV>
                <wp:extent cx="152400" cy="142875"/>
                <wp:effectExtent l="0" t="0" r="19050" b="28575"/>
                <wp:wrapNone/>
                <wp:docPr id="7" name="Oval 11" descr="Question 4 Radio Button for No and that Referrals and Exclusions are present but not tabbe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1394557" id="Oval 11" o:spid="_x0000_s1026" alt="Question 4 Radio Button for No and that Referrals and Exclusions are present but not tabbed." style="position:absolute;margin-left:53.55pt;margin-top:.9pt;width:12pt;height:1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"/>
            </w:pict>
          </mc:Fallback>
        </mc:AlternateContent>
      </w:r>
      <w:r w:rsidR="000C3267" w:rsidRPr="006808E9">
        <w:rPr>
          <w:rFonts w:ascii="Times New Roman" w:hAnsi="Times New Roman" w:cs="Times New Roman"/>
          <w:sz w:val="20"/>
          <w:szCs w:val="20"/>
        </w:rPr>
        <w:tab/>
        <w:t xml:space="preserve">No.  Referrals &amp; exclusions are present but not tabbed. (STOP. Records cannot </w:t>
      </w:r>
      <w:proofErr w:type="gramStart"/>
      <w:r w:rsidR="000C3267" w:rsidRPr="006808E9">
        <w:rPr>
          <w:rFonts w:ascii="Times New Roman" w:hAnsi="Times New Roman" w:cs="Times New Roman"/>
          <w:sz w:val="20"/>
          <w:szCs w:val="20"/>
        </w:rPr>
        <w:t xml:space="preserve">be </w:t>
      </w:r>
      <w:r w:rsidR="000C3267" w:rsidRPr="006808E9">
        <w:rPr>
          <w:rFonts w:ascii="Times New Roman" w:hAnsi="Times New Roman" w:cs="Times New Roman"/>
          <w:sz w:val="20"/>
          <w:szCs w:val="20"/>
        </w:rPr>
        <w:tab/>
        <w:t>accessioned</w:t>
      </w:r>
      <w:proofErr w:type="gramEnd"/>
      <w:r w:rsidR="000C3267" w:rsidRPr="006808E9">
        <w:rPr>
          <w:rFonts w:ascii="Times New Roman" w:hAnsi="Times New Roman" w:cs="Times New Roman"/>
          <w:sz w:val="20"/>
          <w:szCs w:val="20"/>
        </w:rPr>
        <w:t xml:space="preserve"> into the National Archives until a</w:t>
      </w:r>
      <w:r w:rsidR="00DC28D9" w:rsidRPr="006808E9">
        <w:rPr>
          <w:rFonts w:ascii="Times New Roman" w:hAnsi="Times New Roman" w:cs="Times New Roman"/>
          <w:sz w:val="20"/>
          <w:szCs w:val="20"/>
        </w:rPr>
        <w:t>ll</w:t>
      </w:r>
      <w:r w:rsidR="000C3267" w:rsidRPr="006808E9">
        <w:rPr>
          <w:rFonts w:ascii="Times New Roman" w:hAnsi="Times New Roman" w:cs="Times New Roman"/>
          <w:sz w:val="20"/>
          <w:szCs w:val="20"/>
        </w:rPr>
        <w:t xml:space="preserve"> tabbing has bee</w:t>
      </w:r>
      <w:r>
        <w:rPr>
          <w:rFonts w:ascii="Times New Roman" w:hAnsi="Times New Roman" w:cs="Times New Roman"/>
          <w:sz w:val="20"/>
          <w:szCs w:val="20"/>
        </w:rPr>
        <w:t>n completed.)</w:t>
      </w:r>
    </w:p>
    <w:p w14:paraId="017121E3" w14:textId="726D803F" w:rsidR="0042786F" w:rsidRPr="006808E9" w:rsidRDefault="00FF4FDD" w:rsidP="003522A2">
      <w:pPr>
        <w:pStyle w:val="ListParagraph"/>
        <w:tabs>
          <w:tab w:val="left" w:pos="720"/>
          <w:tab w:val="left" w:pos="1440"/>
          <w:tab w:val="left" w:pos="2280"/>
        </w:tabs>
        <w:rPr>
          <w:rFonts w:ascii="Times New Roman" w:hAnsi="Times New Roman" w:cs="Times New Roman"/>
          <w:sz w:val="20"/>
          <w:szCs w:val="20"/>
        </w:rPr>
      </w:pPr>
      <w:r w:rsidRPr="006808E9">
        <w:rPr>
          <w:rFonts w:ascii="Times New Roman" w:hAnsi="Times New Roman" w:cs="Times New Roman"/>
          <w:noProof/>
          <w:sz w:val="20"/>
          <w:szCs w:val="20"/>
        </w:rPr>
        <mc:AlternateContent>
          <mc:Choice Requires="wps">
            <w:drawing>
              <wp:anchor distT="0" distB="0" distL="114300" distR="114300" simplePos="0" relativeHeight="251686912" behindDoc="0" locked="0" layoutInCell="1" allowOverlap="1" wp14:anchorId="0DFD8CBD" wp14:editId="15C47B8F">
                <wp:simplePos x="0" y="0"/>
                <wp:positionH relativeFrom="column">
                  <wp:posOffset>680085</wp:posOffset>
                </wp:positionH>
                <wp:positionV relativeFrom="paragraph">
                  <wp:posOffset>8255</wp:posOffset>
                </wp:positionV>
                <wp:extent cx="152400" cy="142875"/>
                <wp:effectExtent l="0" t="0" r="19050" b="28575"/>
                <wp:wrapNone/>
                <wp:docPr id="1331731620" name="Oval 11" descr="Question 4 Radio Button for No and that no Referrals and Exclusions are presen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20FC34" id="Oval 11" o:spid="_x0000_s1026" alt="Question 4 Radio Button for No and that no Referrals and Exclusions are present." style="position:absolute;margin-left:53.55pt;margin-top:.65pt;width:12pt;height:11.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"/>
            </w:pict>
          </mc:Fallback>
        </mc:AlternateContent>
      </w:r>
      <w:r w:rsidR="000C3267" w:rsidRPr="006808E9">
        <w:rPr>
          <w:rFonts w:ascii="Times New Roman" w:hAnsi="Times New Roman" w:cs="Times New Roman"/>
          <w:sz w:val="20"/>
          <w:szCs w:val="20"/>
        </w:rPr>
        <w:tab/>
        <w:t xml:space="preserve">No.  There are no referrals or exclusions </w:t>
      </w:r>
      <w:r w:rsidR="00AF2975" w:rsidRPr="006808E9">
        <w:rPr>
          <w:rFonts w:ascii="Times New Roman" w:hAnsi="Times New Roman" w:cs="Times New Roman"/>
          <w:sz w:val="20"/>
          <w:szCs w:val="20"/>
        </w:rPr>
        <w:t>present.</w:t>
      </w:r>
    </w:p>
    <w:p w14:paraId="7CDBB53E" w14:textId="77777777" w:rsidR="00AF2975" w:rsidRPr="006808E9" w:rsidRDefault="00AF2975" w:rsidP="00AF2975">
      <w:pPr>
        <w:pStyle w:val="ListParagraph"/>
        <w:tabs>
          <w:tab w:val="left" w:pos="720"/>
          <w:tab w:val="left" w:pos="1440"/>
          <w:tab w:val="left" w:pos="2280"/>
        </w:tabs>
        <w:rPr>
          <w:rFonts w:ascii="Times New Roman" w:hAnsi="Times New Roman" w:cs="Times New Roman"/>
          <w:sz w:val="20"/>
          <w:szCs w:val="20"/>
        </w:rPr>
      </w:pPr>
    </w:p>
    <w:p w14:paraId="123CC982" w14:textId="7C2D3166" w:rsidR="00F3429B" w:rsidRPr="006808E9" w:rsidRDefault="00F3429B" w:rsidP="00F3429B">
      <w:pPr>
        <w:pStyle w:val="ListParagraph"/>
        <w:numPr>
          <w:ilvl w:val="0"/>
          <w:numId w:val="1"/>
        </w:numPr>
        <w:tabs>
          <w:tab w:val="left" w:pos="720"/>
          <w:tab w:val="left" w:pos="1440"/>
          <w:tab w:val="left" w:pos="2280"/>
        </w:tabs>
        <w:rPr>
          <w:rFonts w:ascii="Times New Roman" w:hAnsi="Times New Roman" w:cs="Times New Roman"/>
          <w:sz w:val="20"/>
          <w:szCs w:val="20"/>
        </w:rPr>
      </w:pPr>
      <w:r w:rsidRPr="006808E9">
        <w:rPr>
          <w:rFonts w:ascii="Times New Roman" w:hAnsi="Times New Roman" w:cs="Times New Roman"/>
          <w:sz w:val="20"/>
          <w:szCs w:val="20"/>
        </w:rPr>
        <w:t>Do any records contain SAP or other information requiring special</w:t>
      </w:r>
      <w:r w:rsidR="002E7757">
        <w:rPr>
          <w:rFonts w:ascii="Times New Roman" w:hAnsi="Times New Roman" w:cs="Times New Roman"/>
          <w:sz w:val="20"/>
          <w:szCs w:val="20"/>
        </w:rPr>
        <w:t>,</w:t>
      </w:r>
      <w:r w:rsidR="00657AF9">
        <w:rPr>
          <w:rFonts w:ascii="Times New Roman" w:hAnsi="Times New Roman" w:cs="Times New Roman"/>
          <w:sz w:val="20"/>
          <w:szCs w:val="20"/>
        </w:rPr>
        <w:t xml:space="preserve"> read-in access?</w:t>
      </w:r>
    </w:p>
    <w:p w14:paraId="4C8242F0" w14:textId="01B0154D" w:rsidR="00A44304" w:rsidRPr="006808E9" w:rsidRDefault="00FF4FDD" w:rsidP="00657AF9">
      <w:pPr>
        <w:pStyle w:val="ListParagraph"/>
        <w:tabs>
          <w:tab w:val="left" w:pos="720"/>
          <w:tab w:val="left" w:pos="1440"/>
          <w:tab w:val="left" w:pos="2280"/>
        </w:tabs>
        <w:ind w:left="1440"/>
        <w:rPr>
          <w:rFonts w:ascii="Times New Roman" w:hAnsi="Times New Roman" w:cs="Times New Roman"/>
          <w:sz w:val="20"/>
          <w:szCs w:val="20"/>
        </w:rPr>
      </w:pPr>
      <w:r w:rsidRPr="006808E9">
        <w:rPr>
          <w:rFonts w:ascii="Times New Roman" w:hAnsi="Times New Roman" w:cs="Times New Roman"/>
          <w:noProof/>
          <w:sz w:val="20"/>
          <w:szCs w:val="20"/>
        </w:rPr>
        <mc:AlternateContent>
          <mc:Choice Requires="wps">
            <w:drawing>
              <wp:anchor distT="0" distB="0" distL="114300" distR="114300" simplePos="0" relativeHeight="251688960" behindDoc="0" locked="0" layoutInCell="1" allowOverlap="1" wp14:anchorId="46BE39A3" wp14:editId="6C33AEC4">
                <wp:simplePos x="0" y="0"/>
                <wp:positionH relativeFrom="column">
                  <wp:posOffset>680085</wp:posOffset>
                </wp:positionH>
                <wp:positionV relativeFrom="paragraph">
                  <wp:posOffset>38100</wp:posOffset>
                </wp:positionV>
                <wp:extent cx="152400" cy="142875"/>
                <wp:effectExtent l="0" t="0" r="19050" b="28575"/>
                <wp:wrapNone/>
                <wp:docPr id="1431606541" name="Oval 11" descr="Question 5 Radio Button for Ye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B0886B" id="Oval 11" o:spid="_x0000_s1026" alt="Question 5 Radio Button for Yes." style="position:absolute;margin-left:53.55pt;margin-top:3pt;width:12pt;height:11.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"/>
            </w:pict>
          </mc:Fallback>
        </mc:AlternateContent>
      </w:r>
      <w:r w:rsidR="0033356D" w:rsidRPr="006808E9">
        <w:rPr>
          <w:rFonts w:ascii="Times New Roman" w:hAnsi="Times New Roman" w:cs="Times New Roman"/>
          <w:sz w:val="20"/>
          <w:szCs w:val="20"/>
        </w:rPr>
        <w:t xml:space="preserve">Yes (STOP. Contact </w:t>
      </w:r>
      <w:hyperlink r:id="rId17" w:history="1">
        <w:r w:rsidR="002C6914" w:rsidRPr="00B7620D">
          <w:rPr>
            <w:rStyle w:val="Hyperlink"/>
            <w:rFonts w:ascii="Times New Roman" w:hAnsi="Times New Roman" w:cs="Times New Roman"/>
            <w:sz w:val="20"/>
            <w:szCs w:val="20"/>
          </w:rPr>
          <w:t>NDC@nara.gov</w:t>
        </w:r>
      </w:hyperlink>
      <w:r w:rsidR="002C6914">
        <w:rPr>
          <w:rFonts w:ascii="Times New Roman" w:hAnsi="Times New Roman" w:cs="Times New Roman"/>
          <w:sz w:val="20"/>
          <w:szCs w:val="20"/>
        </w:rPr>
        <w:t xml:space="preserve">. </w:t>
      </w:r>
      <w:r w:rsidR="00A44304" w:rsidRPr="006D40A1">
        <w:rPr>
          <w:rFonts w:ascii="Times New Roman" w:hAnsi="Times New Roman" w:cs="Times New Roman"/>
          <w:sz w:val="20"/>
          <w:szCs w:val="20"/>
        </w:rPr>
        <w:t xml:space="preserve">NARA is rated to store </w:t>
      </w:r>
      <w:r w:rsidR="00A44304">
        <w:rPr>
          <w:rFonts w:ascii="Times New Roman" w:hAnsi="Times New Roman" w:cs="Times New Roman"/>
          <w:sz w:val="20"/>
          <w:szCs w:val="20"/>
        </w:rPr>
        <w:t>some SAP programs. If NARA is no</w:t>
      </w:r>
      <w:r w:rsidR="00A44304" w:rsidRPr="006D40A1">
        <w:rPr>
          <w:rFonts w:ascii="Times New Roman" w:hAnsi="Times New Roman" w:cs="Times New Roman"/>
          <w:sz w:val="20"/>
          <w:szCs w:val="20"/>
        </w:rPr>
        <w:t>t rated for these r</w:t>
      </w:r>
      <w:r w:rsidR="00A44304">
        <w:rPr>
          <w:rFonts w:ascii="Times New Roman" w:hAnsi="Times New Roman" w:cs="Times New Roman"/>
          <w:sz w:val="20"/>
          <w:szCs w:val="20"/>
        </w:rPr>
        <w:t>ecords they cannot</w:t>
      </w:r>
      <w:r w:rsidR="00A44304" w:rsidRPr="006D40A1">
        <w:rPr>
          <w:rFonts w:ascii="Times New Roman" w:hAnsi="Times New Roman" w:cs="Times New Roman"/>
          <w:sz w:val="20"/>
          <w:szCs w:val="20"/>
        </w:rPr>
        <w:t xml:space="preserve"> be </w:t>
      </w:r>
      <w:proofErr w:type="gramStart"/>
      <w:r w:rsidR="00A44304" w:rsidRPr="006D40A1">
        <w:rPr>
          <w:rFonts w:ascii="Times New Roman" w:hAnsi="Times New Roman" w:cs="Times New Roman"/>
          <w:sz w:val="20"/>
          <w:szCs w:val="20"/>
        </w:rPr>
        <w:t>accessioned</w:t>
      </w:r>
      <w:proofErr w:type="gramEnd"/>
      <w:r w:rsidR="00A44304" w:rsidRPr="006D40A1">
        <w:rPr>
          <w:rFonts w:ascii="Times New Roman" w:hAnsi="Times New Roman" w:cs="Times New Roman"/>
          <w:sz w:val="20"/>
          <w:szCs w:val="20"/>
        </w:rPr>
        <w:t xml:space="preserve"> into the National Archives until NDC staff have been read into the SAP.</w:t>
      </w:r>
      <w:r w:rsidR="00A44304">
        <w:rPr>
          <w:rFonts w:ascii="Times New Roman" w:hAnsi="Times New Roman" w:cs="Times New Roman"/>
          <w:sz w:val="20"/>
          <w:szCs w:val="20"/>
        </w:rPr>
        <w:t>)</w:t>
      </w:r>
    </w:p>
    <w:p w14:paraId="678E9DC2" w14:textId="5B2DE03F" w:rsidR="0033356D" w:rsidRPr="006808E9" w:rsidRDefault="00FF4FDD" w:rsidP="0033356D">
      <w:pPr>
        <w:pStyle w:val="ListParagraph"/>
        <w:tabs>
          <w:tab w:val="left" w:pos="720"/>
          <w:tab w:val="left" w:pos="1440"/>
          <w:tab w:val="left" w:pos="2280"/>
        </w:tabs>
        <w:rPr>
          <w:rFonts w:ascii="Times New Roman" w:hAnsi="Times New Roman" w:cs="Times New Roman"/>
          <w:sz w:val="20"/>
          <w:szCs w:val="20"/>
        </w:rPr>
      </w:pPr>
      <w:r w:rsidRPr="006808E9">
        <w:rPr>
          <w:rFonts w:ascii="Times New Roman" w:hAnsi="Times New Roman" w:cs="Times New Roman"/>
          <w:noProof/>
          <w:sz w:val="20"/>
          <w:szCs w:val="20"/>
        </w:rPr>
        <mc:AlternateContent>
          <mc:Choice Requires="wps">
            <w:drawing>
              <wp:anchor distT="0" distB="0" distL="114300" distR="114300" simplePos="0" relativeHeight="251691008" behindDoc="0" locked="0" layoutInCell="1" allowOverlap="1" wp14:anchorId="5CBC5DF3" wp14:editId="147F2178">
                <wp:simplePos x="0" y="0"/>
                <wp:positionH relativeFrom="column">
                  <wp:posOffset>680085</wp:posOffset>
                </wp:positionH>
                <wp:positionV relativeFrom="paragraph">
                  <wp:posOffset>3810</wp:posOffset>
                </wp:positionV>
                <wp:extent cx="152400" cy="142875"/>
                <wp:effectExtent l="0" t="0" r="19050" b="28575"/>
                <wp:wrapNone/>
                <wp:docPr id="1402557127" name="Oval 11" descr="Question 5 Radio Button for N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59F07B" id="Oval 11" o:spid="_x0000_s1026" alt="Question 5 Radio Button for No." style="position:absolute;margin-left:53.55pt;margin-top:.3pt;width:12pt;height:11.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"/>
            </w:pict>
          </mc:Fallback>
        </mc:AlternateContent>
      </w:r>
      <w:r w:rsidR="00657AF9">
        <w:rPr>
          <w:rFonts w:ascii="Times New Roman" w:hAnsi="Times New Roman" w:cs="Times New Roman"/>
          <w:sz w:val="20"/>
          <w:szCs w:val="20"/>
        </w:rPr>
        <w:t xml:space="preserve">          </w:t>
      </w:r>
      <w:r>
        <w:rPr>
          <w:rFonts w:ascii="Times New Roman" w:hAnsi="Times New Roman" w:cs="Times New Roman"/>
          <w:sz w:val="20"/>
          <w:szCs w:val="20"/>
        </w:rPr>
        <w:tab/>
      </w:r>
      <w:r w:rsidR="00657AF9">
        <w:rPr>
          <w:rFonts w:ascii="Times New Roman" w:hAnsi="Times New Roman" w:cs="Times New Roman"/>
          <w:sz w:val="20"/>
          <w:szCs w:val="20"/>
        </w:rPr>
        <w:t>No</w:t>
      </w:r>
    </w:p>
    <w:p w14:paraId="6546FA09" w14:textId="77777777" w:rsidR="0033356D" w:rsidRPr="006808E9" w:rsidRDefault="0033356D" w:rsidP="0033356D">
      <w:pPr>
        <w:pStyle w:val="ListParagraph"/>
        <w:tabs>
          <w:tab w:val="left" w:pos="720"/>
          <w:tab w:val="left" w:pos="1440"/>
          <w:tab w:val="left" w:pos="2280"/>
        </w:tabs>
        <w:rPr>
          <w:rFonts w:ascii="Times New Roman" w:hAnsi="Times New Roman" w:cs="Times New Roman"/>
          <w:sz w:val="20"/>
          <w:szCs w:val="20"/>
        </w:rPr>
      </w:pPr>
    </w:p>
    <w:p w14:paraId="6EF30DF3" w14:textId="61BD5797" w:rsidR="003342F1" w:rsidRPr="006808E9" w:rsidRDefault="003342F1" w:rsidP="000C3267">
      <w:pPr>
        <w:pStyle w:val="ListParagraph"/>
        <w:numPr>
          <w:ilvl w:val="0"/>
          <w:numId w:val="1"/>
        </w:numPr>
        <w:tabs>
          <w:tab w:val="left" w:pos="720"/>
          <w:tab w:val="left" w:pos="1440"/>
          <w:tab w:val="left" w:pos="2280"/>
        </w:tabs>
        <w:rPr>
          <w:rFonts w:ascii="Times New Roman" w:hAnsi="Times New Roman" w:cs="Times New Roman"/>
          <w:sz w:val="20"/>
          <w:szCs w:val="20"/>
        </w:rPr>
      </w:pPr>
      <w:r w:rsidRPr="006808E9">
        <w:rPr>
          <w:rFonts w:ascii="Times New Roman" w:hAnsi="Times New Roman" w:cs="Times New Roman"/>
          <w:sz w:val="20"/>
          <w:szCs w:val="20"/>
        </w:rPr>
        <w:t xml:space="preserve">Are </w:t>
      </w:r>
      <w:r w:rsidR="00C01192" w:rsidRPr="006808E9">
        <w:rPr>
          <w:rFonts w:ascii="Times New Roman" w:hAnsi="Times New Roman" w:cs="Times New Roman"/>
          <w:sz w:val="20"/>
          <w:szCs w:val="20"/>
        </w:rPr>
        <w:t>any of the records in the series proposed for transfer restricted under a statute?</w:t>
      </w:r>
      <w:r w:rsidRPr="006808E9">
        <w:rPr>
          <w:rFonts w:ascii="Times New Roman" w:hAnsi="Times New Roman" w:cs="Times New Roman"/>
          <w:sz w:val="20"/>
          <w:szCs w:val="20"/>
        </w:rPr>
        <w:t xml:space="preserve"> </w:t>
      </w:r>
      <w:r w:rsidR="00372661" w:rsidRPr="006808E9">
        <w:rPr>
          <w:rFonts w:ascii="Times New Roman" w:hAnsi="Times New Roman" w:cs="Times New Roman"/>
          <w:sz w:val="20"/>
          <w:szCs w:val="20"/>
        </w:rPr>
        <w:t xml:space="preserve">Place an X in the Present column </w:t>
      </w:r>
      <w:r w:rsidR="00C01192" w:rsidRPr="006808E9">
        <w:rPr>
          <w:rFonts w:ascii="Times New Roman" w:hAnsi="Times New Roman" w:cs="Times New Roman"/>
          <w:sz w:val="20"/>
          <w:szCs w:val="20"/>
        </w:rPr>
        <w:t xml:space="preserve">for any statute that applies to these records. </w:t>
      </w:r>
      <w:r w:rsidR="00824626">
        <w:rPr>
          <w:rFonts w:ascii="Times New Roman" w:hAnsi="Times New Roman" w:cs="Times New Roman"/>
          <w:sz w:val="20"/>
          <w:szCs w:val="20"/>
        </w:rPr>
        <w:t>These must correspond to Specific</w:t>
      </w:r>
      <w:r w:rsidR="00774A50" w:rsidRPr="006808E9">
        <w:rPr>
          <w:rFonts w:ascii="Times New Roman" w:hAnsi="Times New Roman" w:cs="Times New Roman"/>
          <w:sz w:val="20"/>
          <w:szCs w:val="20"/>
        </w:rPr>
        <w:t xml:space="preserve"> Access Restriction</w:t>
      </w:r>
      <w:r w:rsidR="00576927" w:rsidRPr="006808E9">
        <w:rPr>
          <w:rFonts w:ascii="Times New Roman" w:hAnsi="Times New Roman" w:cs="Times New Roman"/>
          <w:sz w:val="20"/>
          <w:szCs w:val="20"/>
        </w:rPr>
        <w:t>s</w:t>
      </w:r>
      <w:r w:rsidR="00774A50" w:rsidRPr="006808E9">
        <w:rPr>
          <w:rFonts w:ascii="Times New Roman" w:hAnsi="Times New Roman" w:cs="Times New Roman"/>
          <w:sz w:val="20"/>
          <w:szCs w:val="20"/>
        </w:rPr>
        <w:t xml:space="preserve"> on the Transfer Request in ERA.</w:t>
      </w:r>
    </w:p>
    <w:p w14:paraId="4B2472BB" w14:textId="77777777" w:rsidR="00372661" w:rsidRPr="006808E9" w:rsidRDefault="00372661" w:rsidP="00657AF9">
      <w:pPr>
        <w:pStyle w:val="ListParagraph"/>
        <w:shd w:val="clear" w:color="auto" w:fill="FFFFFF" w:themeFill="background1"/>
        <w:tabs>
          <w:tab w:val="left" w:pos="720"/>
          <w:tab w:val="left" w:pos="1440"/>
          <w:tab w:val="left" w:pos="2280"/>
        </w:tabs>
        <w:rPr>
          <w:rFonts w:ascii="Times New Roman" w:hAnsi="Times New Roman" w:cs="Times New Roman"/>
          <w:sz w:val="20"/>
          <w:szCs w:val="20"/>
        </w:rPr>
      </w:pPr>
    </w:p>
    <w:tbl>
      <w:tblPr>
        <w:tblStyle w:val="TableGrid"/>
        <w:tblW w:w="10046" w:type="dxa"/>
        <w:tblInd w:w="265" w:type="dxa"/>
        <w:tblLayout w:type="fixed"/>
        <w:tblLook w:val="04A0" w:firstRow="1" w:lastRow="0" w:firstColumn="1" w:lastColumn="0" w:noHBand="0" w:noVBand="1"/>
      </w:tblPr>
      <w:tblGrid>
        <w:gridCol w:w="956"/>
        <w:gridCol w:w="2790"/>
        <w:gridCol w:w="6300"/>
      </w:tblGrid>
      <w:tr w:rsidR="00372661" w:rsidRPr="006808E9" w14:paraId="2774DDAD" w14:textId="77777777" w:rsidTr="00657AF9">
        <w:tc>
          <w:tcPr>
            <w:tcW w:w="956" w:type="dxa"/>
            <w:shd w:val="clear" w:color="auto" w:fill="DAEEF3" w:themeFill="accent5" w:themeFillTint="33"/>
          </w:tcPr>
          <w:p w14:paraId="2128DD57" w14:textId="730C98FB" w:rsidR="00372661" w:rsidRPr="006808E9" w:rsidRDefault="00372661" w:rsidP="00657AF9">
            <w:pPr>
              <w:pStyle w:val="ListParagraph"/>
              <w:shd w:val="clear" w:color="auto" w:fill="DBE5F1" w:themeFill="accent1" w:themeFillTint="33"/>
              <w:tabs>
                <w:tab w:val="left" w:pos="720"/>
                <w:tab w:val="left" w:pos="1440"/>
                <w:tab w:val="left" w:pos="2280"/>
              </w:tabs>
              <w:ind w:left="0"/>
              <w:jc w:val="center"/>
              <w:rPr>
                <w:rFonts w:ascii="Times New Roman" w:hAnsi="Times New Roman" w:cs="Times New Roman"/>
                <w:sz w:val="20"/>
                <w:szCs w:val="20"/>
              </w:rPr>
            </w:pPr>
            <w:r w:rsidRPr="006808E9">
              <w:rPr>
                <w:rFonts w:ascii="Times New Roman" w:hAnsi="Times New Roman" w:cs="Times New Roman"/>
                <w:b/>
                <w:sz w:val="20"/>
                <w:szCs w:val="20"/>
              </w:rPr>
              <w:t>Present</w:t>
            </w:r>
          </w:p>
        </w:tc>
        <w:tc>
          <w:tcPr>
            <w:tcW w:w="2790" w:type="dxa"/>
            <w:shd w:val="clear" w:color="auto" w:fill="DAEEF3" w:themeFill="accent5" w:themeFillTint="33"/>
          </w:tcPr>
          <w:p w14:paraId="37C0052F" w14:textId="08D6C97E" w:rsidR="00372661" w:rsidRPr="006808E9" w:rsidRDefault="00372661" w:rsidP="00657AF9">
            <w:pPr>
              <w:pStyle w:val="ListParagraph"/>
              <w:shd w:val="clear" w:color="auto" w:fill="DBE5F1" w:themeFill="accent1" w:themeFillTint="33"/>
              <w:tabs>
                <w:tab w:val="left" w:pos="720"/>
                <w:tab w:val="left" w:pos="1440"/>
                <w:tab w:val="left" w:pos="2280"/>
              </w:tabs>
              <w:ind w:left="0"/>
              <w:jc w:val="center"/>
              <w:rPr>
                <w:rFonts w:ascii="Times New Roman" w:hAnsi="Times New Roman" w:cs="Times New Roman"/>
                <w:sz w:val="20"/>
                <w:szCs w:val="20"/>
              </w:rPr>
            </w:pPr>
            <w:r w:rsidRPr="006808E9">
              <w:rPr>
                <w:rFonts w:ascii="Times New Roman" w:hAnsi="Times New Roman" w:cs="Times New Roman"/>
                <w:b/>
                <w:sz w:val="20"/>
                <w:szCs w:val="20"/>
              </w:rPr>
              <w:t>Authority</w:t>
            </w:r>
          </w:p>
        </w:tc>
        <w:tc>
          <w:tcPr>
            <w:tcW w:w="6300" w:type="dxa"/>
            <w:shd w:val="clear" w:color="auto" w:fill="DAEEF3" w:themeFill="accent5" w:themeFillTint="33"/>
          </w:tcPr>
          <w:p w14:paraId="5C93A6DA" w14:textId="1EA54736" w:rsidR="00372661" w:rsidRPr="006808E9" w:rsidRDefault="00372661" w:rsidP="00657AF9">
            <w:pPr>
              <w:pStyle w:val="ListParagraph"/>
              <w:shd w:val="clear" w:color="auto" w:fill="DBE5F1" w:themeFill="accent1" w:themeFillTint="33"/>
              <w:tabs>
                <w:tab w:val="left" w:pos="720"/>
                <w:tab w:val="left" w:pos="1440"/>
                <w:tab w:val="left" w:pos="2280"/>
              </w:tabs>
              <w:ind w:left="0"/>
              <w:jc w:val="center"/>
              <w:rPr>
                <w:rFonts w:ascii="Times New Roman" w:hAnsi="Times New Roman" w:cs="Times New Roman"/>
                <w:sz w:val="20"/>
                <w:szCs w:val="20"/>
              </w:rPr>
            </w:pPr>
            <w:r w:rsidRPr="006808E9">
              <w:rPr>
                <w:rFonts w:ascii="Times New Roman" w:hAnsi="Times New Roman" w:cs="Times New Roman"/>
                <w:b/>
                <w:sz w:val="20"/>
                <w:szCs w:val="20"/>
              </w:rPr>
              <w:t>Authority Title</w:t>
            </w:r>
          </w:p>
        </w:tc>
      </w:tr>
      <w:tr w:rsidR="00824626" w:rsidRPr="006808E9" w14:paraId="4274AE71" w14:textId="77777777" w:rsidTr="00212D7A">
        <w:trPr>
          <w:trHeight w:val="70"/>
        </w:trPr>
        <w:tc>
          <w:tcPr>
            <w:tcW w:w="956" w:type="dxa"/>
            <w:shd w:val="clear" w:color="auto" w:fill="8DB3E2" w:themeFill="text2" w:themeFillTint="66"/>
          </w:tcPr>
          <w:p w14:paraId="4968FF94" w14:textId="77777777" w:rsidR="00824626" w:rsidRPr="006808E9" w:rsidRDefault="00824626" w:rsidP="00372661">
            <w:pPr>
              <w:pStyle w:val="ListParagraph"/>
              <w:tabs>
                <w:tab w:val="left" w:pos="720"/>
                <w:tab w:val="left" w:pos="1440"/>
                <w:tab w:val="left" w:pos="2280"/>
              </w:tabs>
              <w:ind w:left="0"/>
              <w:rPr>
                <w:rFonts w:ascii="Times New Roman" w:hAnsi="Times New Roman" w:cs="Times New Roman"/>
                <w:sz w:val="20"/>
                <w:szCs w:val="20"/>
              </w:rPr>
            </w:pPr>
          </w:p>
        </w:tc>
        <w:tc>
          <w:tcPr>
            <w:tcW w:w="2790" w:type="dxa"/>
            <w:shd w:val="clear" w:color="auto" w:fill="8DB3E2" w:themeFill="text2" w:themeFillTint="66"/>
          </w:tcPr>
          <w:p w14:paraId="5C21A06A" w14:textId="3F7B7C8D" w:rsidR="00824626" w:rsidRPr="006808E9" w:rsidRDefault="00824626" w:rsidP="00372661">
            <w:pPr>
              <w:pStyle w:val="ListParagraph"/>
              <w:tabs>
                <w:tab w:val="left" w:pos="720"/>
                <w:tab w:val="left" w:pos="1440"/>
                <w:tab w:val="left" w:pos="2280"/>
              </w:tabs>
              <w:ind w:left="0"/>
              <w:rPr>
                <w:rFonts w:ascii="Times New Roman" w:hAnsi="Times New Roman" w:cs="Times New Roman"/>
                <w:sz w:val="20"/>
                <w:szCs w:val="20"/>
              </w:rPr>
            </w:pPr>
            <w:r w:rsidRPr="006808E9">
              <w:rPr>
                <w:rFonts w:ascii="Times New Roman" w:hAnsi="Times New Roman" w:cs="Times New Roman"/>
                <w:sz w:val="20"/>
                <w:szCs w:val="20"/>
              </w:rPr>
              <w:t>6 USC 131 – 134</w:t>
            </w:r>
          </w:p>
        </w:tc>
        <w:tc>
          <w:tcPr>
            <w:tcW w:w="6300" w:type="dxa"/>
            <w:shd w:val="clear" w:color="auto" w:fill="8DB3E2" w:themeFill="text2" w:themeFillTint="66"/>
          </w:tcPr>
          <w:p w14:paraId="1113DF92" w14:textId="065DD72E" w:rsidR="00824626" w:rsidRPr="006808E9" w:rsidRDefault="00824626" w:rsidP="00372661">
            <w:pPr>
              <w:pStyle w:val="ListParagraph"/>
              <w:tabs>
                <w:tab w:val="left" w:pos="720"/>
                <w:tab w:val="left" w:pos="1440"/>
                <w:tab w:val="left" w:pos="2280"/>
              </w:tabs>
              <w:ind w:left="0"/>
              <w:rPr>
                <w:rFonts w:ascii="Times New Roman" w:hAnsi="Times New Roman" w:cs="Times New Roman"/>
                <w:sz w:val="20"/>
                <w:szCs w:val="20"/>
              </w:rPr>
            </w:pPr>
            <w:r w:rsidRPr="006808E9">
              <w:rPr>
                <w:rFonts w:ascii="Times New Roman" w:hAnsi="Times New Roman" w:cs="Times New Roman"/>
                <w:sz w:val="20"/>
                <w:szCs w:val="20"/>
              </w:rPr>
              <w:t>Critical Infrastructure Information</w:t>
            </w:r>
          </w:p>
        </w:tc>
      </w:tr>
      <w:tr w:rsidR="00824626" w:rsidRPr="006808E9" w14:paraId="493B8C60" w14:textId="77777777" w:rsidTr="00212D7A">
        <w:tc>
          <w:tcPr>
            <w:tcW w:w="956" w:type="dxa"/>
            <w:shd w:val="clear" w:color="auto" w:fill="C6D9F1" w:themeFill="text2" w:themeFillTint="33"/>
          </w:tcPr>
          <w:p w14:paraId="11550D0E" w14:textId="77777777" w:rsidR="00824626" w:rsidRPr="006808E9" w:rsidRDefault="00824626" w:rsidP="00372661">
            <w:pPr>
              <w:pStyle w:val="ListParagraph"/>
              <w:tabs>
                <w:tab w:val="left" w:pos="720"/>
                <w:tab w:val="left" w:pos="1440"/>
                <w:tab w:val="left" w:pos="2280"/>
              </w:tabs>
              <w:ind w:left="0"/>
              <w:rPr>
                <w:rFonts w:ascii="Times New Roman" w:hAnsi="Times New Roman" w:cs="Times New Roman"/>
                <w:sz w:val="20"/>
                <w:szCs w:val="20"/>
              </w:rPr>
            </w:pPr>
          </w:p>
        </w:tc>
        <w:tc>
          <w:tcPr>
            <w:tcW w:w="2790" w:type="dxa"/>
            <w:shd w:val="clear" w:color="auto" w:fill="C6D9F1" w:themeFill="text2" w:themeFillTint="33"/>
          </w:tcPr>
          <w:p w14:paraId="06E28A10" w14:textId="0B337E37" w:rsidR="00824626" w:rsidRPr="006808E9" w:rsidRDefault="00824626" w:rsidP="00372661">
            <w:pPr>
              <w:pStyle w:val="ListParagraph"/>
              <w:tabs>
                <w:tab w:val="left" w:pos="720"/>
                <w:tab w:val="left" w:pos="1440"/>
                <w:tab w:val="left" w:pos="2280"/>
              </w:tabs>
              <w:ind w:left="0"/>
              <w:rPr>
                <w:rFonts w:ascii="Times New Roman" w:hAnsi="Times New Roman" w:cs="Times New Roman"/>
                <w:sz w:val="20"/>
                <w:szCs w:val="20"/>
              </w:rPr>
            </w:pPr>
            <w:r w:rsidRPr="006808E9">
              <w:rPr>
                <w:rFonts w:ascii="Times New Roman" w:hAnsi="Times New Roman" w:cs="Times New Roman"/>
                <w:sz w:val="20"/>
                <w:szCs w:val="20"/>
              </w:rPr>
              <w:t>8 USC 1201</w:t>
            </w:r>
          </w:p>
        </w:tc>
        <w:tc>
          <w:tcPr>
            <w:tcW w:w="6300" w:type="dxa"/>
            <w:shd w:val="clear" w:color="auto" w:fill="C6D9F1" w:themeFill="text2" w:themeFillTint="33"/>
          </w:tcPr>
          <w:p w14:paraId="3BD72F3A" w14:textId="5F8F0E31" w:rsidR="00824626" w:rsidRPr="006808E9" w:rsidRDefault="00824626" w:rsidP="00372661">
            <w:pPr>
              <w:pStyle w:val="ListParagraph"/>
              <w:tabs>
                <w:tab w:val="left" w:pos="720"/>
                <w:tab w:val="left" w:pos="1440"/>
                <w:tab w:val="left" w:pos="2280"/>
              </w:tabs>
              <w:ind w:left="0"/>
              <w:rPr>
                <w:rFonts w:ascii="Times New Roman" w:hAnsi="Times New Roman" w:cs="Times New Roman"/>
                <w:sz w:val="20"/>
                <w:szCs w:val="20"/>
              </w:rPr>
            </w:pPr>
            <w:r w:rsidRPr="006808E9">
              <w:rPr>
                <w:rFonts w:ascii="Times New Roman" w:hAnsi="Times New Roman" w:cs="Times New Roman"/>
                <w:sz w:val="20"/>
                <w:szCs w:val="20"/>
              </w:rPr>
              <w:t>Application for visas</w:t>
            </w:r>
          </w:p>
        </w:tc>
      </w:tr>
      <w:tr w:rsidR="00824626" w:rsidRPr="006808E9" w14:paraId="61241C93" w14:textId="77777777" w:rsidTr="00212D7A">
        <w:tc>
          <w:tcPr>
            <w:tcW w:w="956" w:type="dxa"/>
            <w:shd w:val="clear" w:color="auto" w:fill="8DB3E2" w:themeFill="text2" w:themeFillTint="66"/>
          </w:tcPr>
          <w:p w14:paraId="0C852395" w14:textId="77777777" w:rsidR="00824626" w:rsidRPr="006808E9" w:rsidRDefault="00824626" w:rsidP="00372661">
            <w:pPr>
              <w:pStyle w:val="ListParagraph"/>
              <w:tabs>
                <w:tab w:val="left" w:pos="720"/>
                <w:tab w:val="left" w:pos="1440"/>
                <w:tab w:val="left" w:pos="2280"/>
              </w:tabs>
              <w:ind w:left="0"/>
              <w:rPr>
                <w:rFonts w:ascii="Times New Roman" w:hAnsi="Times New Roman" w:cs="Times New Roman"/>
                <w:sz w:val="20"/>
                <w:szCs w:val="20"/>
              </w:rPr>
            </w:pPr>
          </w:p>
        </w:tc>
        <w:tc>
          <w:tcPr>
            <w:tcW w:w="2790" w:type="dxa"/>
            <w:shd w:val="clear" w:color="auto" w:fill="8DB3E2" w:themeFill="text2" w:themeFillTint="66"/>
          </w:tcPr>
          <w:p w14:paraId="6AB2C366" w14:textId="087D23D7" w:rsidR="00824626" w:rsidRPr="006808E9" w:rsidRDefault="00824626" w:rsidP="00372661">
            <w:pPr>
              <w:pStyle w:val="ListParagraph"/>
              <w:tabs>
                <w:tab w:val="left" w:pos="720"/>
                <w:tab w:val="left" w:pos="1440"/>
                <w:tab w:val="left" w:pos="2280"/>
              </w:tabs>
              <w:ind w:left="0"/>
              <w:rPr>
                <w:rFonts w:ascii="Times New Roman" w:hAnsi="Times New Roman" w:cs="Times New Roman"/>
                <w:sz w:val="20"/>
                <w:szCs w:val="20"/>
              </w:rPr>
            </w:pPr>
            <w:r w:rsidRPr="006808E9">
              <w:rPr>
                <w:rFonts w:ascii="Times New Roman" w:hAnsi="Times New Roman" w:cs="Times New Roman"/>
                <w:sz w:val="20"/>
                <w:szCs w:val="20"/>
              </w:rPr>
              <w:t>10 USC 128</w:t>
            </w:r>
          </w:p>
        </w:tc>
        <w:tc>
          <w:tcPr>
            <w:tcW w:w="6300" w:type="dxa"/>
            <w:shd w:val="clear" w:color="auto" w:fill="8DB3E2" w:themeFill="text2" w:themeFillTint="66"/>
          </w:tcPr>
          <w:p w14:paraId="66FF09B4" w14:textId="4D90D545" w:rsidR="00824626" w:rsidRPr="006808E9" w:rsidRDefault="00824626" w:rsidP="00372661">
            <w:pPr>
              <w:pStyle w:val="ListParagraph"/>
              <w:tabs>
                <w:tab w:val="left" w:pos="720"/>
                <w:tab w:val="left" w:pos="1440"/>
                <w:tab w:val="left" w:pos="2280"/>
              </w:tabs>
              <w:ind w:left="0"/>
              <w:rPr>
                <w:rFonts w:ascii="Times New Roman" w:hAnsi="Times New Roman" w:cs="Times New Roman"/>
                <w:sz w:val="20"/>
                <w:szCs w:val="20"/>
              </w:rPr>
            </w:pPr>
            <w:r w:rsidRPr="006808E9">
              <w:rPr>
                <w:rFonts w:ascii="Times New Roman" w:hAnsi="Times New Roman" w:cs="Times New Roman"/>
                <w:sz w:val="20"/>
                <w:szCs w:val="20"/>
              </w:rPr>
              <w:t>Physical protection of special nuclear material; limitation on dissemination of unclassified information</w:t>
            </w:r>
          </w:p>
        </w:tc>
      </w:tr>
      <w:tr w:rsidR="00824626" w:rsidRPr="006808E9" w14:paraId="21DC9F6B" w14:textId="77777777" w:rsidTr="00D814A0">
        <w:trPr>
          <w:trHeight w:val="278"/>
        </w:trPr>
        <w:tc>
          <w:tcPr>
            <w:tcW w:w="956" w:type="dxa"/>
            <w:shd w:val="clear" w:color="auto" w:fill="C6D9F1" w:themeFill="text2" w:themeFillTint="33"/>
          </w:tcPr>
          <w:p w14:paraId="4169199B" w14:textId="77777777" w:rsidR="00824626" w:rsidRPr="006808E9" w:rsidRDefault="00824626" w:rsidP="00372661">
            <w:pPr>
              <w:pStyle w:val="ListParagraph"/>
              <w:tabs>
                <w:tab w:val="left" w:pos="720"/>
                <w:tab w:val="left" w:pos="1440"/>
                <w:tab w:val="left" w:pos="2280"/>
              </w:tabs>
              <w:ind w:left="0"/>
              <w:rPr>
                <w:rFonts w:ascii="Times New Roman" w:hAnsi="Times New Roman" w:cs="Times New Roman"/>
                <w:sz w:val="20"/>
                <w:szCs w:val="20"/>
              </w:rPr>
            </w:pPr>
          </w:p>
        </w:tc>
        <w:tc>
          <w:tcPr>
            <w:tcW w:w="2790" w:type="dxa"/>
            <w:shd w:val="clear" w:color="auto" w:fill="C6D9F1" w:themeFill="text2" w:themeFillTint="33"/>
          </w:tcPr>
          <w:p w14:paraId="78081FDA" w14:textId="7E7CA7F0" w:rsidR="00824626" w:rsidRPr="006808E9" w:rsidRDefault="00824626" w:rsidP="00657AF9">
            <w:pPr>
              <w:rPr>
                <w:rFonts w:ascii="Times New Roman" w:hAnsi="Times New Roman" w:cs="Times New Roman"/>
                <w:sz w:val="20"/>
                <w:szCs w:val="20"/>
              </w:rPr>
            </w:pPr>
            <w:r w:rsidRPr="006808E9">
              <w:rPr>
                <w:rFonts w:ascii="Times New Roman" w:hAnsi="Times New Roman" w:cs="Times New Roman"/>
                <w:sz w:val="20"/>
                <w:szCs w:val="20"/>
              </w:rPr>
              <w:t>10 USC 130</w:t>
            </w:r>
          </w:p>
        </w:tc>
        <w:tc>
          <w:tcPr>
            <w:tcW w:w="6300" w:type="dxa"/>
            <w:shd w:val="clear" w:color="auto" w:fill="C6D9F1" w:themeFill="text2" w:themeFillTint="33"/>
          </w:tcPr>
          <w:p w14:paraId="6ABAF883" w14:textId="3492827A" w:rsidR="00824626" w:rsidRPr="006808E9" w:rsidRDefault="00824626" w:rsidP="00372661">
            <w:pPr>
              <w:pStyle w:val="ListParagraph"/>
              <w:tabs>
                <w:tab w:val="left" w:pos="720"/>
                <w:tab w:val="left" w:pos="1440"/>
                <w:tab w:val="left" w:pos="2280"/>
              </w:tabs>
              <w:ind w:left="0"/>
              <w:rPr>
                <w:rFonts w:ascii="Times New Roman" w:hAnsi="Times New Roman" w:cs="Times New Roman"/>
                <w:sz w:val="20"/>
                <w:szCs w:val="20"/>
              </w:rPr>
            </w:pPr>
            <w:r w:rsidRPr="006808E9">
              <w:rPr>
                <w:rFonts w:ascii="Times New Roman" w:hAnsi="Times New Roman" w:cs="Times New Roman"/>
                <w:sz w:val="20"/>
                <w:szCs w:val="20"/>
              </w:rPr>
              <w:t>Authority to withhold from public disclosure certain technical data</w:t>
            </w:r>
          </w:p>
        </w:tc>
      </w:tr>
      <w:tr w:rsidR="00824626" w:rsidRPr="006808E9" w14:paraId="1E00888B" w14:textId="77777777" w:rsidTr="00212D7A">
        <w:trPr>
          <w:trHeight w:val="332"/>
        </w:trPr>
        <w:tc>
          <w:tcPr>
            <w:tcW w:w="956" w:type="dxa"/>
            <w:shd w:val="clear" w:color="auto" w:fill="8DB3E2" w:themeFill="text2" w:themeFillTint="66"/>
          </w:tcPr>
          <w:p w14:paraId="27DC9FF1" w14:textId="77777777" w:rsidR="00824626" w:rsidRPr="006808E9" w:rsidRDefault="00824626" w:rsidP="00372661">
            <w:pPr>
              <w:pStyle w:val="ListParagraph"/>
              <w:tabs>
                <w:tab w:val="left" w:pos="720"/>
                <w:tab w:val="left" w:pos="1440"/>
                <w:tab w:val="left" w:pos="2280"/>
              </w:tabs>
              <w:ind w:left="0"/>
              <w:rPr>
                <w:rFonts w:ascii="Times New Roman" w:hAnsi="Times New Roman" w:cs="Times New Roman"/>
                <w:sz w:val="20"/>
                <w:szCs w:val="20"/>
              </w:rPr>
            </w:pPr>
          </w:p>
        </w:tc>
        <w:tc>
          <w:tcPr>
            <w:tcW w:w="2790" w:type="dxa"/>
            <w:shd w:val="clear" w:color="auto" w:fill="8DB3E2" w:themeFill="text2" w:themeFillTint="66"/>
          </w:tcPr>
          <w:p w14:paraId="55F0B2BF" w14:textId="73A45F27" w:rsidR="00824626" w:rsidRPr="006808E9" w:rsidRDefault="00824626" w:rsidP="00372661">
            <w:pPr>
              <w:pStyle w:val="ListParagraph"/>
              <w:tabs>
                <w:tab w:val="left" w:pos="720"/>
                <w:tab w:val="left" w:pos="1440"/>
                <w:tab w:val="left" w:pos="2280"/>
              </w:tabs>
              <w:ind w:left="0"/>
              <w:rPr>
                <w:rFonts w:ascii="Times New Roman" w:hAnsi="Times New Roman" w:cs="Times New Roman"/>
                <w:sz w:val="20"/>
                <w:szCs w:val="20"/>
              </w:rPr>
            </w:pPr>
            <w:r w:rsidRPr="006808E9">
              <w:rPr>
                <w:rFonts w:ascii="Times New Roman" w:hAnsi="Times New Roman" w:cs="Times New Roman"/>
                <w:sz w:val="20"/>
                <w:szCs w:val="20"/>
              </w:rPr>
              <w:t>10 USC 424</w:t>
            </w:r>
          </w:p>
        </w:tc>
        <w:tc>
          <w:tcPr>
            <w:tcW w:w="6300" w:type="dxa"/>
            <w:shd w:val="clear" w:color="auto" w:fill="8DB3E2" w:themeFill="text2" w:themeFillTint="66"/>
          </w:tcPr>
          <w:p w14:paraId="0E062D32" w14:textId="4482B9D7" w:rsidR="00824626" w:rsidRPr="006808E9" w:rsidRDefault="00824626" w:rsidP="00372661">
            <w:pPr>
              <w:pStyle w:val="ListParagraph"/>
              <w:tabs>
                <w:tab w:val="left" w:pos="720"/>
                <w:tab w:val="left" w:pos="1440"/>
                <w:tab w:val="left" w:pos="2280"/>
              </w:tabs>
              <w:ind w:left="0"/>
              <w:rPr>
                <w:rFonts w:ascii="Times New Roman" w:hAnsi="Times New Roman" w:cs="Times New Roman"/>
                <w:sz w:val="20"/>
                <w:szCs w:val="20"/>
              </w:rPr>
            </w:pPr>
            <w:r w:rsidRPr="006808E9">
              <w:rPr>
                <w:rFonts w:ascii="Times New Roman" w:hAnsi="Times New Roman" w:cs="Times New Roman"/>
                <w:sz w:val="20"/>
                <w:szCs w:val="20"/>
              </w:rPr>
              <w:t>Disclosure of organizational and personnel information: exemption for specified intelligence agencies</w:t>
            </w:r>
          </w:p>
        </w:tc>
      </w:tr>
      <w:tr w:rsidR="00824626" w:rsidRPr="006808E9" w14:paraId="2375EC42" w14:textId="77777777" w:rsidTr="00212D7A">
        <w:tc>
          <w:tcPr>
            <w:tcW w:w="956" w:type="dxa"/>
            <w:shd w:val="clear" w:color="auto" w:fill="C6D9F1" w:themeFill="text2" w:themeFillTint="33"/>
          </w:tcPr>
          <w:p w14:paraId="15830AE0" w14:textId="77777777" w:rsidR="00824626" w:rsidRPr="006808E9" w:rsidRDefault="00824626" w:rsidP="00372661">
            <w:pPr>
              <w:pStyle w:val="ListParagraph"/>
              <w:tabs>
                <w:tab w:val="left" w:pos="720"/>
                <w:tab w:val="left" w:pos="1440"/>
                <w:tab w:val="left" w:pos="2280"/>
              </w:tabs>
              <w:ind w:left="0"/>
              <w:rPr>
                <w:rFonts w:ascii="Times New Roman" w:hAnsi="Times New Roman" w:cs="Times New Roman"/>
                <w:sz w:val="20"/>
                <w:szCs w:val="20"/>
              </w:rPr>
            </w:pPr>
          </w:p>
        </w:tc>
        <w:tc>
          <w:tcPr>
            <w:tcW w:w="2790" w:type="dxa"/>
            <w:shd w:val="clear" w:color="auto" w:fill="C6D9F1" w:themeFill="text2" w:themeFillTint="33"/>
          </w:tcPr>
          <w:p w14:paraId="5F44E6B3" w14:textId="01E685B7" w:rsidR="00824626" w:rsidRPr="006808E9" w:rsidRDefault="00824626" w:rsidP="00372661">
            <w:pPr>
              <w:pStyle w:val="ListParagraph"/>
              <w:tabs>
                <w:tab w:val="left" w:pos="720"/>
                <w:tab w:val="left" w:pos="1440"/>
                <w:tab w:val="left" w:pos="2280"/>
              </w:tabs>
              <w:ind w:left="0"/>
              <w:rPr>
                <w:rFonts w:ascii="Times New Roman" w:hAnsi="Times New Roman" w:cs="Times New Roman"/>
                <w:sz w:val="20"/>
                <w:szCs w:val="20"/>
              </w:rPr>
            </w:pPr>
            <w:r w:rsidRPr="006808E9">
              <w:rPr>
                <w:rFonts w:ascii="Times New Roman" w:hAnsi="Times New Roman" w:cs="Times New Roman"/>
                <w:sz w:val="20"/>
                <w:szCs w:val="20"/>
              </w:rPr>
              <w:t>10 USC 455</w:t>
            </w:r>
          </w:p>
        </w:tc>
        <w:tc>
          <w:tcPr>
            <w:tcW w:w="6300" w:type="dxa"/>
            <w:shd w:val="clear" w:color="auto" w:fill="C6D9F1" w:themeFill="text2" w:themeFillTint="33"/>
          </w:tcPr>
          <w:p w14:paraId="71534B20" w14:textId="578E0D2B" w:rsidR="00824626" w:rsidRPr="006808E9" w:rsidRDefault="00824626" w:rsidP="00372661">
            <w:pPr>
              <w:pStyle w:val="ListParagraph"/>
              <w:tabs>
                <w:tab w:val="left" w:pos="720"/>
                <w:tab w:val="left" w:pos="1440"/>
                <w:tab w:val="left" w:pos="2280"/>
              </w:tabs>
              <w:ind w:left="0"/>
              <w:rPr>
                <w:rFonts w:ascii="Times New Roman" w:hAnsi="Times New Roman" w:cs="Times New Roman"/>
                <w:sz w:val="20"/>
                <w:szCs w:val="20"/>
              </w:rPr>
            </w:pPr>
            <w:r w:rsidRPr="006808E9">
              <w:rPr>
                <w:rFonts w:ascii="Times New Roman" w:hAnsi="Times New Roman" w:cs="Times New Roman"/>
                <w:sz w:val="20"/>
                <w:szCs w:val="20"/>
              </w:rPr>
              <w:t>Maps, charts, and geodetic data: public availability; exceptions</w:t>
            </w:r>
          </w:p>
        </w:tc>
      </w:tr>
      <w:tr w:rsidR="00824626" w:rsidRPr="006808E9" w14:paraId="688F151B" w14:textId="77777777" w:rsidTr="00212D7A">
        <w:tc>
          <w:tcPr>
            <w:tcW w:w="956" w:type="dxa"/>
            <w:shd w:val="clear" w:color="auto" w:fill="8DB3E2" w:themeFill="text2" w:themeFillTint="66"/>
          </w:tcPr>
          <w:p w14:paraId="41C5CF4F" w14:textId="77777777" w:rsidR="00824626" w:rsidRPr="006808E9" w:rsidRDefault="00824626" w:rsidP="00372661">
            <w:pPr>
              <w:pStyle w:val="ListParagraph"/>
              <w:tabs>
                <w:tab w:val="left" w:pos="720"/>
                <w:tab w:val="left" w:pos="1440"/>
                <w:tab w:val="left" w:pos="2280"/>
              </w:tabs>
              <w:ind w:left="0"/>
              <w:rPr>
                <w:rFonts w:ascii="Times New Roman" w:hAnsi="Times New Roman" w:cs="Times New Roman"/>
                <w:sz w:val="20"/>
                <w:szCs w:val="20"/>
              </w:rPr>
            </w:pPr>
          </w:p>
        </w:tc>
        <w:tc>
          <w:tcPr>
            <w:tcW w:w="2790" w:type="dxa"/>
            <w:shd w:val="clear" w:color="auto" w:fill="8DB3E2" w:themeFill="text2" w:themeFillTint="66"/>
          </w:tcPr>
          <w:p w14:paraId="5CAED53A" w14:textId="1F8BD6B8" w:rsidR="00824626" w:rsidRPr="006808E9" w:rsidRDefault="00824626" w:rsidP="00372661">
            <w:pPr>
              <w:pStyle w:val="ListParagraph"/>
              <w:tabs>
                <w:tab w:val="left" w:pos="720"/>
                <w:tab w:val="left" w:pos="1440"/>
                <w:tab w:val="left" w:pos="2280"/>
              </w:tabs>
              <w:ind w:left="0"/>
              <w:rPr>
                <w:rFonts w:ascii="Times New Roman" w:hAnsi="Times New Roman" w:cs="Times New Roman"/>
                <w:sz w:val="20"/>
                <w:szCs w:val="20"/>
              </w:rPr>
            </w:pPr>
            <w:r w:rsidRPr="006808E9">
              <w:rPr>
                <w:rFonts w:ascii="Times New Roman" w:hAnsi="Times New Roman" w:cs="Times New Roman"/>
                <w:sz w:val="20"/>
                <w:szCs w:val="20"/>
              </w:rPr>
              <w:t>13 USC Section 9</w:t>
            </w:r>
          </w:p>
        </w:tc>
        <w:tc>
          <w:tcPr>
            <w:tcW w:w="6300" w:type="dxa"/>
            <w:shd w:val="clear" w:color="auto" w:fill="8DB3E2" w:themeFill="text2" w:themeFillTint="66"/>
          </w:tcPr>
          <w:p w14:paraId="3A36EF82" w14:textId="215FF303" w:rsidR="00824626" w:rsidRPr="006808E9" w:rsidRDefault="00824626" w:rsidP="00372661">
            <w:pPr>
              <w:pStyle w:val="ListParagraph"/>
              <w:tabs>
                <w:tab w:val="left" w:pos="720"/>
                <w:tab w:val="left" w:pos="1440"/>
                <w:tab w:val="left" w:pos="2280"/>
              </w:tabs>
              <w:ind w:left="0"/>
              <w:rPr>
                <w:rFonts w:ascii="Times New Roman" w:hAnsi="Times New Roman" w:cs="Times New Roman"/>
                <w:sz w:val="20"/>
                <w:szCs w:val="20"/>
              </w:rPr>
            </w:pPr>
            <w:r w:rsidRPr="006808E9">
              <w:rPr>
                <w:rFonts w:ascii="Times New Roman" w:hAnsi="Times New Roman" w:cs="Times New Roman"/>
                <w:sz w:val="20"/>
                <w:szCs w:val="20"/>
              </w:rPr>
              <w:t>Information as confidential; exception</w:t>
            </w:r>
          </w:p>
        </w:tc>
      </w:tr>
      <w:tr w:rsidR="00824626" w:rsidRPr="006808E9" w14:paraId="633BEFE8" w14:textId="77777777" w:rsidTr="00212D7A">
        <w:tc>
          <w:tcPr>
            <w:tcW w:w="956" w:type="dxa"/>
            <w:shd w:val="clear" w:color="auto" w:fill="C6D9F1" w:themeFill="text2" w:themeFillTint="33"/>
          </w:tcPr>
          <w:p w14:paraId="1FE4411F" w14:textId="77777777" w:rsidR="00824626" w:rsidRPr="006808E9" w:rsidRDefault="00824626" w:rsidP="00372661">
            <w:pPr>
              <w:pStyle w:val="ListParagraph"/>
              <w:tabs>
                <w:tab w:val="left" w:pos="720"/>
                <w:tab w:val="left" w:pos="1440"/>
                <w:tab w:val="left" w:pos="2280"/>
              </w:tabs>
              <w:ind w:left="0"/>
              <w:rPr>
                <w:rFonts w:ascii="Times New Roman" w:hAnsi="Times New Roman" w:cs="Times New Roman"/>
                <w:sz w:val="20"/>
                <w:szCs w:val="20"/>
              </w:rPr>
            </w:pPr>
          </w:p>
        </w:tc>
        <w:tc>
          <w:tcPr>
            <w:tcW w:w="2790" w:type="dxa"/>
            <w:shd w:val="clear" w:color="auto" w:fill="C6D9F1" w:themeFill="text2" w:themeFillTint="33"/>
          </w:tcPr>
          <w:p w14:paraId="12A310B7" w14:textId="3C554DD0" w:rsidR="00824626" w:rsidRPr="006808E9" w:rsidRDefault="00824626" w:rsidP="00372661">
            <w:pPr>
              <w:pStyle w:val="ListParagraph"/>
              <w:tabs>
                <w:tab w:val="left" w:pos="720"/>
                <w:tab w:val="left" w:pos="1440"/>
                <w:tab w:val="left" w:pos="2280"/>
              </w:tabs>
              <w:ind w:left="0"/>
              <w:rPr>
                <w:rFonts w:ascii="Times New Roman" w:hAnsi="Times New Roman" w:cs="Times New Roman"/>
                <w:sz w:val="20"/>
                <w:szCs w:val="20"/>
              </w:rPr>
            </w:pPr>
            <w:r w:rsidRPr="006808E9">
              <w:rPr>
                <w:rFonts w:ascii="Times New Roman" w:hAnsi="Times New Roman" w:cs="Times New Roman"/>
                <w:sz w:val="20"/>
                <w:szCs w:val="20"/>
              </w:rPr>
              <w:t>13 USC Section 214, Title 13</w:t>
            </w:r>
          </w:p>
        </w:tc>
        <w:tc>
          <w:tcPr>
            <w:tcW w:w="6300" w:type="dxa"/>
            <w:shd w:val="clear" w:color="auto" w:fill="C6D9F1" w:themeFill="text2" w:themeFillTint="33"/>
          </w:tcPr>
          <w:p w14:paraId="14C4F6C7" w14:textId="4B6EAC56" w:rsidR="00824626" w:rsidRPr="006808E9" w:rsidRDefault="00824626" w:rsidP="00372661">
            <w:pPr>
              <w:pStyle w:val="ListParagraph"/>
              <w:tabs>
                <w:tab w:val="left" w:pos="720"/>
                <w:tab w:val="left" w:pos="1440"/>
                <w:tab w:val="left" w:pos="2280"/>
              </w:tabs>
              <w:ind w:left="0"/>
              <w:rPr>
                <w:rFonts w:ascii="Times New Roman" w:hAnsi="Times New Roman" w:cs="Times New Roman"/>
                <w:sz w:val="20"/>
                <w:szCs w:val="20"/>
              </w:rPr>
            </w:pPr>
            <w:r w:rsidRPr="006808E9">
              <w:rPr>
                <w:rFonts w:ascii="Times New Roman" w:hAnsi="Times New Roman" w:cs="Times New Roman"/>
                <w:sz w:val="20"/>
                <w:szCs w:val="20"/>
              </w:rPr>
              <w:t>Wrongful disclosure of information</w:t>
            </w:r>
          </w:p>
        </w:tc>
      </w:tr>
      <w:tr w:rsidR="00824626" w:rsidRPr="006808E9" w14:paraId="1DB2BBF2" w14:textId="77777777" w:rsidTr="00212D7A">
        <w:tc>
          <w:tcPr>
            <w:tcW w:w="956" w:type="dxa"/>
            <w:shd w:val="clear" w:color="auto" w:fill="8DB3E2" w:themeFill="text2" w:themeFillTint="66"/>
          </w:tcPr>
          <w:p w14:paraId="42E22BA2" w14:textId="77777777" w:rsidR="00824626" w:rsidRPr="006808E9" w:rsidRDefault="00824626" w:rsidP="00372661">
            <w:pPr>
              <w:pStyle w:val="ListParagraph"/>
              <w:tabs>
                <w:tab w:val="left" w:pos="720"/>
                <w:tab w:val="left" w:pos="1440"/>
                <w:tab w:val="left" w:pos="2280"/>
              </w:tabs>
              <w:ind w:left="0"/>
              <w:rPr>
                <w:rFonts w:ascii="Times New Roman" w:hAnsi="Times New Roman" w:cs="Times New Roman"/>
                <w:sz w:val="20"/>
                <w:szCs w:val="20"/>
              </w:rPr>
            </w:pPr>
          </w:p>
        </w:tc>
        <w:tc>
          <w:tcPr>
            <w:tcW w:w="2790" w:type="dxa"/>
            <w:shd w:val="clear" w:color="auto" w:fill="8DB3E2" w:themeFill="text2" w:themeFillTint="66"/>
          </w:tcPr>
          <w:p w14:paraId="07EB7138" w14:textId="77777777" w:rsidR="00824626" w:rsidRPr="006808E9" w:rsidRDefault="00824626" w:rsidP="00372661">
            <w:pPr>
              <w:rPr>
                <w:rFonts w:ascii="Times New Roman" w:hAnsi="Times New Roman" w:cs="Times New Roman"/>
                <w:sz w:val="20"/>
                <w:szCs w:val="20"/>
              </w:rPr>
            </w:pPr>
            <w:r w:rsidRPr="006808E9">
              <w:rPr>
                <w:rFonts w:ascii="Times New Roman" w:hAnsi="Times New Roman" w:cs="Times New Roman"/>
                <w:sz w:val="20"/>
                <w:szCs w:val="20"/>
              </w:rPr>
              <w:t>18 USC 1210 – 2520</w:t>
            </w:r>
          </w:p>
          <w:p w14:paraId="79B0D02C" w14:textId="6FD6363B" w:rsidR="00824626" w:rsidRPr="006808E9" w:rsidRDefault="00824626" w:rsidP="00372661">
            <w:pPr>
              <w:pStyle w:val="ListParagraph"/>
              <w:tabs>
                <w:tab w:val="left" w:pos="720"/>
                <w:tab w:val="left" w:pos="1440"/>
                <w:tab w:val="left" w:pos="2280"/>
              </w:tabs>
              <w:ind w:left="0"/>
              <w:rPr>
                <w:rFonts w:ascii="Times New Roman" w:hAnsi="Times New Roman" w:cs="Times New Roman"/>
                <w:sz w:val="20"/>
                <w:szCs w:val="20"/>
              </w:rPr>
            </w:pPr>
          </w:p>
        </w:tc>
        <w:tc>
          <w:tcPr>
            <w:tcW w:w="6300" w:type="dxa"/>
            <w:shd w:val="clear" w:color="auto" w:fill="8DB3E2" w:themeFill="text2" w:themeFillTint="66"/>
          </w:tcPr>
          <w:p w14:paraId="0F2F1E86" w14:textId="6CEFD94E" w:rsidR="00824626" w:rsidRPr="006808E9" w:rsidRDefault="00824626" w:rsidP="00372661">
            <w:pPr>
              <w:pStyle w:val="ListParagraph"/>
              <w:tabs>
                <w:tab w:val="left" w:pos="720"/>
                <w:tab w:val="left" w:pos="1440"/>
                <w:tab w:val="left" w:pos="2280"/>
              </w:tabs>
              <w:ind w:left="0"/>
              <w:rPr>
                <w:rFonts w:ascii="Times New Roman" w:hAnsi="Times New Roman" w:cs="Times New Roman"/>
                <w:sz w:val="20"/>
                <w:szCs w:val="20"/>
              </w:rPr>
            </w:pPr>
            <w:r w:rsidRPr="006808E9">
              <w:rPr>
                <w:rFonts w:ascii="Times New Roman" w:hAnsi="Times New Roman" w:cs="Times New Roman"/>
                <w:sz w:val="20"/>
                <w:szCs w:val="20"/>
              </w:rPr>
              <w:t>Wire and Electronic communication interception and Interception of Oral Communications</w:t>
            </w:r>
          </w:p>
        </w:tc>
      </w:tr>
      <w:tr w:rsidR="00824626" w:rsidRPr="006808E9" w14:paraId="2D290878" w14:textId="77777777" w:rsidTr="00212D7A">
        <w:tc>
          <w:tcPr>
            <w:tcW w:w="956" w:type="dxa"/>
            <w:shd w:val="clear" w:color="auto" w:fill="C6D9F1" w:themeFill="text2" w:themeFillTint="33"/>
          </w:tcPr>
          <w:p w14:paraId="08202061" w14:textId="77777777" w:rsidR="00824626" w:rsidRPr="006808E9" w:rsidRDefault="00824626" w:rsidP="00372661">
            <w:pPr>
              <w:pStyle w:val="ListParagraph"/>
              <w:tabs>
                <w:tab w:val="left" w:pos="720"/>
                <w:tab w:val="left" w:pos="1440"/>
                <w:tab w:val="left" w:pos="2280"/>
              </w:tabs>
              <w:ind w:left="0"/>
              <w:rPr>
                <w:rFonts w:ascii="Times New Roman" w:hAnsi="Times New Roman" w:cs="Times New Roman"/>
                <w:sz w:val="20"/>
                <w:szCs w:val="20"/>
              </w:rPr>
            </w:pPr>
          </w:p>
        </w:tc>
        <w:tc>
          <w:tcPr>
            <w:tcW w:w="2790" w:type="dxa"/>
            <w:shd w:val="clear" w:color="auto" w:fill="C6D9F1" w:themeFill="text2" w:themeFillTint="33"/>
          </w:tcPr>
          <w:p w14:paraId="5386E70E" w14:textId="487063F8" w:rsidR="00824626" w:rsidRPr="006808E9" w:rsidRDefault="00824626" w:rsidP="00372661">
            <w:pPr>
              <w:pStyle w:val="ListParagraph"/>
              <w:tabs>
                <w:tab w:val="left" w:pos="720"/>
                <w:tab w:val="left" w:pos="1440"/>
                <w:tab w:val="left" w:pos="2280"/>
              </w:tabs>
              <w:ind w:left="0"/>
              <w:rPr>
                <w:rFonts w:ascii="Times New Roman" w:hAnsi="Times New Roman" w:cs="Times New Roman"/>
                <w:sz w:val="20"/>
                <w:szCs w:val="20"/>
              </w:rPr>
            </w:pPr>
            <w:r w:rsidRPr="006808E9">
              <w:rPr>
                <w:rFonts w:ascii="Times New Roman" w:hAnsi="Times New Roman" w:cs="Times New Roman"/>
                <w:sz w:val="20"/>
                <w:szCs w:val="20"/>
              </w:rPr>
              <w:t>18 USC 3123</w:t>
            </w:r>
          </w:p>
        </w:tc>
        <w:tc>
          <w:tcPr>
            <w:tcW w:w="6300" w:type="dxa"/>
            <w:shd w:val="clear" w:color="auto" w:fill="C6D9F1" w:themeFill="text2" w:themeFillTint="33"/>
          </w:tcPr>
          <w:p w14:paraId="795AD84D" w14:textId="2183D915" w:rsidR="00824626" w:rsidRPr="006808E9" w:rsidRDefault="00824626" w:rsidP="00372661">
            <w:pPr>
              <w:pStyle w:val="ListParagraph"/>
              <w:tabs>
                <w:tab w:val="left" w:pos="720"/>
                <w:tab w:val="left" w:pos="1440"/>
                <w:tab w:val="left" w:pos="2280"/>
              </w:tabs>
              <w:ind w:left="0"/>
              <w:rPr>
                <w:rFonts w:ascii="Times New Roman" w:hAnsi="Times New Roman" w:cs="Times New Roman"/>
                <w:sz w:val="20"/>
                <w:szCs w:val="20"/>
              </w:rPr>
            </w:pPr>
            <w:r w:rsidRPr="006808E9">
              <w:rPr>
                <w:rFonts w:ascii="Times New Roman" w:hAnsi="Times New Roman" w:cs="Times New Roman"/>
                <w:sz w:val="20"/>
                <w:szCs w:val="20"/>
              </w:rPr>
              <w:t>Issuance of an order for a pen register or a tap and trace device</w:t>
            </w:r>
          </w:p>
        </w:tc>
      </w:tr>
      <w:tr w:rsidR="00824626" w:rsidRPr="006808E9" w14:paraId="638576D5" w14:textId="77777777" w:rsidTr="00212D7A">
        <w:tc>
          <w:tcPr>
            <w:tcW w:w="956" w:type="dxa"/>
            <w:shd w:val="clear" w:color="auto" w:fill="8DB3E2" w:themeFill="text2" w:themeFillTint="66"/>
          </w:tcPr>
          <w:p w14:paraId="1E2B6B37" w14:textId="77777777" w:rsidR="00824626" w:rsidRPr="006808E9" w:rsidRDefault="00824626" w:rsidP="00372661">
            <w:pPr>
              <w:pStyle w:val="ListParagraph"/>
              <w:tabs>
                <w:tab w:val="left" w:pos="720"/>
                <w:tab w:val="left" w:pos="1440"/>
                <w:tab w:val="left" w:pos="2280"/>
              </w:tabs>
              <w:ind w:left="0"/>
              <w:rPr>
                <w:rFonts w:ascii="Times New Roman" w:hAnsi="Times New Roman" w:cs="Times New Roman"/>
                <w:sz w:val="20"/>
                <w:szCs w:val="20"/>
              </w:rPr>
            </w:pPr>
          </w:p>
        </w:tc>
        <w:tc>
          <w:tcPr>
            <w:tcW w:w="2790" w:type="dxa"/>
            <w:shd w:val="clear" w:color="auto" w:fill="8DB3E2" w:themeFill="text2" w:themeFillTint="66"/>
          </w:tcPr>
          <w:p w14:paraId="02BCCFB6" w14:textId="59FF4541" w:rsidR="00824626" w:rsidRPr="006808E9" w:rsidRDefault="00824626" w:rsidP="00372661">
            <w:pPr>
              <w:pStyle w:val="ListParagraph"/>
              <w:tabs>
                <w:tab w:val="left" w:pos="720"/>
                <w:tab w:val="left" w:pos="1440"/>
                <w:tab w:val="left" w:pos="2280"/>
              </w:tabs>
              <w:ind w:left="0"/>
              <w:rPr>
                <w:rFonts w:ascii="Times New Roman" w:hAnsi="Times New Roman" w:cs="Times New Roman"/>
                <w:sz w:val="20"/>
                <w:szCs w:val="20"/>
              </w:rPr>
            </w:pPr>
            <w:r w:rsidRPr="006808E9">
              <w:rPr>
                <w:rFonts w:ascii="Times New Roman" w:hAnsi="Times New Roman" w:cs="Times New Roman"/>
                <w:sz w:val="20"/>
                <w:szCs w:val="20"/>
              </w:rPr>
              <w:t>18 USC 798</w:t>
            </w:r>
          </w:p>
        </w:tc>
        <w:tc>
          <w:tcPr>
            <w:tcW w:w="6300" w:type="dxa"/>
            <w:shd w:val="clear" w:color="auto" w:fill="8DB3E2" w:themeFill="text2" w:themeFillTint="66"/>
          </w:tcPr>
          <w:p w14:paraId="20792B79" w14:textId="6818306E" w:rsidR="00824626" w:rsidRPr="006808E9" w:rsidRDefault="00824626" w:rsidP="00372661">
            <w:pPr>
              <w:pStyle w:val="ListParagraph"/>
              <w:tabs>
                <w:tab w:val="left" w:pos="720"/>
                <w:tab w:val="left" w:pos="1440"/>
                <w:tab w:val="left" w:pos="2280"/>
              </w:tabs>
              <w:ind w:left="0"/>
              <w:rPr>
                <w:rFonts w:ascii="Times New Roman" w:hAnsi="Times New Roman" w:cs="Times New Roman"/>
                <w:sz w:val="20"/>
                <w:szCs w:val="20"/>
              </w:rPr>
            </w:pPr>
            <w:r w:rsidRPr="006808E9">
              <w:rPr>
                <w:rFonts w:ascii="Times New Roman" w:hAnsi="Times New Roman" w:cs="Times New Roman"/>
                <w:sz w:val="20"/>
                <w:szCs w:val="20"/>
              </w:rPr>
              <w:t>Disclosure of Classified information</w:t>
            </w:r>
          </w:p>
        </w:tc>
      </w:tr>
      <w:tr w:rsidR="00824626" w:rsidRPr="006808E9" w14:paraId="2A938A53" w14:textId="77777777" w:rsidTr="00212D7A">
        <w:tc>
          <w:tcPr>
            <w:tcW w:w="956" w:type="dxa"/>
            <w:shd w:val="clear" w:color="auto" w:fill="C6D9F1" w:themeFill="text2" w:themeFillTint="33"/>
          </w:tcPr>
          <w:p w14:paraId="38CA2453" w14:textId="77777777" w:rsidR="00824626" w:rsidRPr="006808E9" w:rsidRDefault="00824626" w:rsidP="00372661">
            <w:pPr>
              <w:pStyle w:val="ListParagraph"/>
              <w:tabs>
                <w:tab w:val="left" w:pos="720"/>
                <w:tab w:val="left" w:pos="1440"/>
                <w:tab w:val="left" w:pos="2280"/>
              </w:tabs>
              <w:ind w:left="0"/>
              <w:rPr>
                <w:rFonts w:ascii="Times New Roman" w:hAnsi="Times New Roman" w:cs="Times New Roman"/>
                <w:sz w:val="20"/>
                <w:szCs w:val="20"/>
              </w:rPr>
            </w:pPr>
          </w:p>
        </w:tc>
        <w:tc>
          <w:tcPr>
            <w:tcW w:w="2790" w:type="dxa"/>
            <w:shd w:val="clear" w:color="auto" w:fill="C6D9F1" w:themeFill="text2" w:themeFillTint="33"/>
          </w:tcPr>
          <w:p w14:paraId="3DE06842" w14:textId="38F2B7B6" w:rsidR="00824626" w:rsidRPr="006808E9" w:rsidRDefault="00824626" w:rsidP="00372661">
            <w:pPr>
              <w:pStyle w:val="ListParagraph"/>
              <w:tabs>
                <w:tab w:val="left" w:pos="720"/>
                <w:tab w:val="left" w:pos="1440"/>
                <w:tab w:val="left" w:pos="2280"/>
              </w:tabs>
              <w:ind w:left="0"/>
              <w:rPr>
                <w:rFonts w:ascii="Times New Roman" w:hAnsi="Times New Roman" w:cs="Times New Roman"/>
                <w:sz w:val="20"/>
                <w:szCs w:val="20"/>
              </w:rPr>
            </w:pPr>
            <w:r w:rsidRPr="006808E9">
              <w:rPr>
                <w:rFonts w:ascii="Times New Roman" w:hAnsi="Times New Roman" w:cs="Times New Roman"/>
                <w:sz w:val="20"/>
                <w:szCs w:val="20"/>
              </w:rPr>
              <w:t>22 USC 2251</w:t>
            </w:r>
          </w:p>
        </w:tc>
        <w:tc>
          <w:tcPr>
            <w:tcW w:w="6300" w:type="dxa"/>
            <w:shd w:val="clear" w:color="auto" w:fill="C6D9F1" w:themeFill="text2" w:themeFillTint="33"/>
          </w:tcPr>
          <w:p w14:paraId="650C793A" w14:textId="5B7C2F2A" w:rsidR="00824626" w:rsidRPr="006808E9" w:rsidRDefault="00824626" w:rsidP="00372661">
            <w:pPr>
              <w:pStyle w:val="ListParagraph"/>
              <w:tabs>
                <w:tab w:val="left" w:pos="720"/>
                <w:tab w:val="left" w:pos="1440"/>
                <w:tab w:val="left" w:pos="2280"/>
              </w:tabs>
              <w:ind w:left="0"/>
              <w:rPr>
                <w:rFonts w:ascii="Times New Roman" w:hAnsi="Times New Roman" w:cs="Times New Roman"/>
                <w:sz w:val="20"/>
                <w:szCs w:val="20"/>
              </w:rPr>
            </w:pPr>
            <w:r w:rsidRPr="006808E9">
              <w:rPr>
                <w:rFonts w:ascii="Times New Roman" w:hAnsi="Times New Roman" w:cs="Times New Roman"/>
                <w:sz w:val="20"/>
                <w:szCs w:val="20"/>
              </w:rPr>
              <w:t>Arms Control and Disarmament</w:t>
            </w:r>
          </w:p>
        </w:tc>
      </w:tr>
      <w:tr w:rsidR="00824626" w:rsidRPr="006808E9" w14:paraId="6E7EA8C0" w14:textId="77777777" w:rsidTr="00212D7A">
        <w:tc>
          <w:tcPr>
            <w:tcW w:w="956" w:type="dxa"/>
            <w:shd w:val="clear" w:color="auto" w:fill="8DB3E2" w:themeFill="text2" w:themeFillTint="66"/>
          </w:tcPr>
          <w:p w14:paraId="70CACFC2" w14:textId="77777777" w:rsidR="00824626" w:rsidRPr="006808E9" w:rsidRDefault="00824626" w:rsidP="00372661">
            <w:pPr>
              <w:pStyle w:val="ListParagraph"/>
              <w:tabs>
                <w:tab w:val="left" w:pos="720"/>
                <w:tab w:val="left" w:pos="1440"/>
                <w:tab w:val="left" w:pos="2280"/>
              </w:tabs>
              <w:ind w:left="0"/>
              <w:rPr>
                <w:rFonts w:ascii="Times New Roman" w:hAnsi="Times New Roman" w:cs="Times New Roman"/>
                <w:sz w:val="20"/>
                <w:szCs w:val="20"/>
              </w:rPr>
            </w:pPr>
          </w:p>
        </w:tc>
        <w:tc>
          <w:tcPr>
            <w:tcW w:w="2790" w:type="dxa"/>
            <w:shd w:val="clear" w:color="auto" w:fill="8DB3E2" w:themeFill="text2" w:themeFillTint="66"/>
          </w:tcPr>
          <w:p w14:paraId="2F912742" w14:textId="5E1E3896" w:rsidR="00824626" w:rsidRPr="006808E9" w:rsidRDefault="00824626" w:rsidP="00372661">
            <w:pPr>
              <w:pStyle w:val="ListParagraph"/>
              <w:tabs>
                <w:tab w:val="left" w:pos="720"/>
                <w:tab w:val="left" w:pos="1440"/>
                <w:tab w:val="left" w:pos="2280"/>
              </w:tabs>
              <w:ind w:left="0"/>
              <w:rPr>
                <w:rFonts w:ascii="Times New Roman" w:hAnsi="Times New Roman" w:cs="Times New Roman"/>
                <w:sz w:val="20"/>
                <w:szCs w:val="20"/>
              </w:rPr>
            </w:pPr>
            <w:r w:rsidRPr="006808E9">
              <w:rPr>
                <w:rFonts w:ascii="Times New Roman" w:hAnsi="Times New Roman" w:cs="Times New Roman"/>
                <w:sz w:val="20"/>
                <w:szCs w:val="20"/>
              </w:rPr>
              <w:t>26 USC 2603</w:t>
            </w:r>
          </w:p>
        </w:tc>
        <w:tc>
          <w:tcPr>
            <w:tcW w:w="6300" w:type="dxa"/>
            <w:shd w:val="clear" w:color="auto" w:fill="8DB3E2" w:themeFill="text2" w:themeFillTint="66"/>
          </w:tcPr>
          <w:p w14:paraId="6E9BEA76" w14:textId="35B2056F" w:rsidR="00824626" w:rsidRPr="006808E9" w:rsidRDefault="00824626" w:rsidP="00372661">
            <w:pPr>
              <w:pStyle w:val="ListParagraph"/>
              <w:tabs>
                <w:tab w:val="left" w:pos="720"/>
                <w:tab w:val="left" w:pos="1440"/>
                <w:tab w:val="left" w:pos="2280"/>
              </w:tabs>
              <w:ind w:left="0"/>
              <w:rPr>
                <w:rFonts w:ascii="Times New Roman" w:hAnsi="Times New Roman" w:cs="Times New Roman"/>
                <w:sz w:val="20"/>
                <w:szCs w:val="20"/>
              </w:rPr>
            </w:pPr>
            <w:r w:rsidRPr="006808E9">
              <w:rPr>
                <w:rFonts w:ascii="Times New Roman" w:hAnsi="Times New Roman" w:cs="Times New Roman"/>
                <w:sz w:val="20"/>
                <w:szCs w:val="20"/>
              </w:rPr>
              <w:t>Liability for tax</w:t>
            </w:r>
          </w:p>
        </w:tc>
      </w:tr>
      <w:tr w:rsidR="00824626" w:rsidRPr="006808E9" w14:paraId="3561480E" w14:textId="77777777" w:rsidTr="00212D7A">
        <w:tc>
          <w:tcPr>
            <w:tcW w:w="956" w:type="dxa"/>
            <w:shd w:val="clear" w:color="auto" w:fill="C6D9F1" w:themeFill="text2" w:themeFillTint="33"/>
          </w:tcPr>
          <w:p w14:paraId="541A620C" w14:textId="77777777" w:rsidR="00824626" w:rsidRPr="006808E9" w:rsidRDefault="00824626" w:rsidP="00372661">
            <w:pPr>
              <w:pStyle w:val="ListParagraph"/>
              <w:tabs>
                <w:tab w:val="left" w:pos="720"/>
                <w:tab w:val="left" w:pos="1440"/>
                <w:tab w:val="left" w:pos="2280"/>
              </w:tabs>
              <w:ind w:left="0"/>
              <w:rPr>
                <w:rFonts w:ascii="Times New Roman" w:hAnsi="Times New Roman" w:cs="Times New Roman"/>
                <w:sz w:val="20"/>
                <w:szCs w:val="20"/>
              </w:rPr>
            </w:pPr>
          </w:p>
        </w:tc>
        <w:tc>
          <w:tcPr>
            <w:tcW w:w="2790" w:type="dxa"/>
            <w:shd w:val="clear" w:color="auto" w:fill="C6D9F1" w:themeFill="text2" w:themeFillTint="33"/>
          </w:tcPr>
          <w:p w14:paraId="133058C7" w14:textId="2790EB75" w:rsidR="00824626" w:rsidRPr="006808E9" w:rsidRDefault="00824626" w:rsidP="00372661">
            <w:pPr>
              <w:pStyle w:val="ListParagraph"/>
              <w:tabs>
                <w:tab w:val="left" w:pos="720"/>
                <w:tab w:val="left" w:pos="1440"/>
                <w:tab w:val="left" w:pos="2280"/>
              </w:tabs>
              <w:ind w:left="0"/>
              <w:rPr>
                <w:rFonts w:ascii="Times New Roman" w:hAnsi="Times New Roman" w:cs="Times New Roman"/>
                <w:sz w:val="20"/>
                <w:szCs w:val="20"/>
              </w:rPr>
            </w:pPr>
            <w:r w:rsidRPr="006808E9">
              <w:rPr>
                <w:rFonts w:ascii="Times New Roman" w:hAnsi="Times New Roman" w:cs="Times New Roman"/>
                <w:sz w:val="20"/>
                <w:szCs w:val="20"/>
              </w:rPr>
              <w:t>42 USC 2162</w:t>
            </w:r>
          </w:p>
        </w:tc>
        <w:tc>
          <w:tcPr>
            <w:tcW w:w="6300" w:type="dxa"/>
            <w:shd w:val="clear" w:color="auto" w:fill="C6D9F1" w:themeFill="text2" w:themeFillTint="33"/>
          </w:tcPr>
          <w:p w14:paraId="40CA8BC8" w14:textId="56DDEDD8" w:rsidR="00824626" w:rsidRPr="006808E9" w:rsidRDefault="00824626" w:rsidP="00372661">
            <w:pPr>
              <w:pStyle w:val="ListParagraph"/>
              <w:tabs>
                <w:tab w:val="left" w:pos="720"/>
                <w:tab w:val="left" w:pos="1440"/>
                <w:tab w:val="left" w:pos="2280"/>
              </w:tabs>
              <w:ind w:left="0"/>
              <w:rPr>
                <w:rFonts w:ascii="Times New Roman" w:hAnsi="Times New Roman" w:cs="Times New Roman"/>
                <w:sz w:val="20"/>
                <w:szCs w:val="20"/>
              </w:rPr>
            </w:pPr>
            <w:r w:rsidRPr="006808E9">
              <w:rPr>
                <w:rFonts w:ascii="Times New Roman" w:hAnsi="Times New Roman" w:cs="Times New Roman"/>
                <w:sz w:val="20"/>
                <w:szCs w:val="20"/>
              </w:rPr>
              <w:t>Classification and declassification of Restricted Data</w:t>
            </w:r>
          </w:p>
        </w:tc>
      </w:tr>
      <w:tr w:rsidR="00824626" w:rsidRPr="006808E9" w14:paraId="3C96AC91" w14:textId="77777777" w:rsidTr="00212D7A">
        <w:tc>
          <w:tcPr>
            <w:tcW w:w="956" w:type="dxa"/>
            <w:shd w:val="clear" w:color="auto" w:fill="8DB3E2" w:themeFill="text2" w:themeFillTint="66"/>
          </w:tcPr>
          <w:p w14:paraId="0103EBE4" w14:textId="77777777" w:rsidR="00824626" w:rsidRPr="006808E9" w:rsidRDefault="00824626" w:rsidP="00372661">
            <w:pPr>
              <w:pStyle w:val="ListParagraph"/>
              <w:tabs>
                <w:tab w:val="left" w:pos="720"/>
                <w:tab w:val="left" w:pos="1440"/>
                <w:tab w:val="left" w:pos="2280"/>
              </w:tabs>
              <w:ind w:left="0"/>
              <w:rPr>
                <w:rFonts w:ascii="Times New Roman" w:hAnsi="Times New Roman" w:cs="Times New Roman"/>
                <w:sz w:val="20"/>
                <w:szCs w:val="20"/>
              </w:rPr>
            </w:pPr>
          </w:p>
        </w:tc>
        <w:tc>
          <w:tcPr>
            <w:tcW w:w="2790" w:type="dxa"/>
            <w:shd w:val="clear" w:color="auto" w:fill="8DB3E2" w:themeFill="text2" w:themeFillTint="66"/>
          </w:tcPr>
          <w:p w14:paraId="0E7D367D" w14:textId="1133482F" w:rsidR="00824626" w:rsidRPr="006808E9" w:rsidRDefault="00824626" w:rsidP="00372661">
            <w:pPr>
              <w:pStyle w:val="ListParagraph"/>
              <w:tabs>
                <w:tab w:val="left" w:pos="720"/>
                <w:tab w:val="left" w:pos="1440"/>
                <w:tab w:val="left" w:pos="2280"/>
              </w:tabs>
              <w:ind w:left="0"/>
              <w:rPr>
                <w:rFonts w:ascii="Times New Roman" w:hAnsi="Times New Roman" w:cs="Times New Roman"/>
                <w:sz w:val="20"/>
                <w:szCs w:val="20"/>
              </w:rPr>
            </w:pPr>
            <w:r w:rsidRPr="006808E9">
              <w:rPr>
                <w:rFonts w:ascii="Times New Roman" w:hAnsi="Times New Roman" w:cs="Times New Roman"/>
                <w:sz w:val="20"/>
                <w:szCs w:val="20"/>
              </w:rPr>
              <w:t>50 USC 3002 (formerly 50 USC 401 Note Section 1082)</w:t>
            </w:r>
          </w:p>
        </w:tc>
        <w:tc>
          <w:tcPr>
            <w:tcW w:w="6300" w:type="dxa"/>
            <w:shd w:val="clear" w:color="auto" w:fill="8DB3E2" w:themeFill="text2" w:themeFillTint="66"/>
          </w:tcPr>
          <w:p w14:paraId="74A016C6" w14:textId="751B7ED3" w:rsidR="00824626" w:rsidRPr="006808E9" w:rsidRDefault="00824626" w:rsidP="00372661">
            <w:pPr>
              <w:pStyle w:val="ListParagraph"/>
              <w:tabs>
                <w:tab w:val="left" w:pos="720"/>
                <w:tab w:val="left" w:pos="1440"/>
                <w:tab w:val="left" w:pos="2280"/>
              </w:tabs>
              <w:ind w:left="0"/>
              <w:rPr>
                <w:rFonts w:ascii="Times New Roman" w:hAnsi="Times New Roman" w:cs="Times New Roman"/>
                <w:sz w:val="20"/>
                <w:szCs w:val="20"/>
              </w:rPr>
            </w:pPr>
            <w:r w:rsidRPr="006808E9">
              <w:rPr>
                <w:rFonts w:ascii="Times New Roman" w:hAnsi="Times New Roman" w:cs="Times New Roman"/>
                <w:sz w:val="20"/>
                <w:szCs w:val="20"/>
              </w:rPr>
              <w:t>Congressional Declaration of purpose</w:t>
            </w:r>
          </w:p>
        </w:tc>
      </w:tr>
      <w:tr w:rsidR="00824626" w:rsidRPr="006808E9" w14:paraId="7118E217" w14:textId="77777777" w:rsidTr="00212D7A">
        <w:tc>
          <w:tcPr>
            <w:tcW w:w="956" w:type="dxa"/>
            <w:shd w:val="clear" w:color="auto" w:fill="C6D9F1" w:themeFill="text2" w:themeFillTint="33"/>
          </w:tcPr>
          <w:p w14:paraId="64393F7D" w14:textId="77777777" w:rsidR="00824626" w:rsidRPr="006808E9" w:rsidRDefault="00824626" w:rsidP="00372661">
            <w:pPr>
              <w:pStyle w:val="ListParagraph"/>
              <w:tabs>
                <w:tab w:val="left" w:pos="720"/>
                <w:tab w:val="left" w:pos="1440"/>
                <w:tab w:val="left" w:pos="2280"/>
              </w:tabs>
              <w:ind w:left="0"/>
              <w:rPr>
                <w:rFonts w:ascii="Times New Roman" w:hAnsi="Times New Roman" w:cs="Times New Roman"/>
                <w:sz w:val="20"/>
                <w:szCs w:val="20"/>
              </w:rPr>
            </w:pPr>
          </w:p>
        </w:tc>
        <w:tc>
          <w:tcPr>
            <w:tcW w:w="2790" w:type="dxa"/>
            <w:shd w:val="clear" w:color="auto" w:fill="C6D9F1" w:themeFill="text2" w:themeFillTint="33"/>
          </w:tcPr>
          <w:p w14:paraId="03459301" w14:textId="5645A76A" w:rsidR="00824626" w:rsidRPr="006808E9" w:rsidRDefault="00824626" w:rsidP="00372661">
            <w:pPr>
              <w:pStyle w:val="ListParagraph"/>
              <w:tabs>
                <w:tab w:val="left" w:pos="720"/>
                <w:tab w:val="left" w:pos="1440"/>
                <w:tab w:val="left" w:pos="2280"/>
              </w:tabs>
              <w:ind w:left="0"/>
              <w:rPr>
                <w:rFonts w:ascii="Times New Roman" w:hAnsi="Times New Roman" w:cs="Times New Roman"/>
                <w:sz w:val="20"/>
                <w:szCs w:val="20"/>
              </w:rPr>
            </w:pPr>
            <w:r w:rsidRPr="006808E9">
              <w:rPr>
                <w:rFonts w:ascii="Times New Roman" w:hAnsi="Times New Roman" w:cs="Times New Roman"/>
                <w:sz w:val="20"/>
                <w:szCs w:val="20"/>
              </w:rPr>
              <w:t>50 USC 3024</w:t>
            </w:r>
          </w:p>
        </w:tc>
        <w:tc>
          <w:tcPr>
            <w:tcW w:w="6300" w:type="dxa"/>
            <w:shd w:val="clear" w:color="auto" w:fill="C6D9F1" w:themeFill="text2" w:themeFillTint="33"/>
          </w:tcPr>
          <w:p w14:paraId="1F2532C1" w14:textId="7B2E2A56" w:rsidR="00824626" w:rsidRPr="006808E9" w:rsidRDefault="00824626" w:rsidP="00372661">
            <w:pPr>
              <w:pStyle w:val="ListParagraph"/>
              <w:tabs>
                <w:tab w:val="left" w:pos="720"/>
                <w:tab w:val="left" w:pos="1440"/>
                <w:tab w:val="left" w:pos="2280"/>
              </w:tabs>
              <w:ind w:left="0"/>
              <w:rPr>
                <w:rFonts w:ascii="Times New Roman" w:hAnsi="Times New Roman" w:cs="Times New Roman"/>
                <w:sz w:val="20"/>
                <w:szCs w:val="20"/>
              </w:rPr>
            </w:pPr>
            <w:r w:rsidRPr="006808E9">
              <w:rPr>
                <w:rFonts w:ascii="Times New Roman" w:hAnsi="Times New Roman" w:cs="Times New Roman"/>
                <w:sz w:val="20"/>
                <w:szCs w:val="20"/>
              </w:rPr>
              <w:t>Responsibilities and authorities of the Director of National Intelligence</w:t>
            </w:r>
          </w:p>
        </w:tc>
      </w:tr>
      <w:tr w:rsidR="00824626" w:rsidRPr="006808E9" w14:paraId="790DA2EA" w14:textId="77777777" w:rsidTr="00212D7A">
        <w:tc>
          <w:tcPr>
            <w:tcW w:w="956" w:type="dxa"/>
            <w:shd w:val="clear" w:color="auto" w:fill="8DB3E2" w:themeFill="text2" w:themeFillTint="66"/>
          </w:tcPr>
          <w:p w14:paraId="787F2FE2" w14:textId="77777777" w:rsidR="00824626" w:rsidRPr="006808E9" w:rsidRDefault="00824626" w:rsidP="00372661">
            <w:pPr>
              <w:pStyle w:val="ListParagraph"/>
              <w:tabs>
                <w:tab w:val="left" w:pos="720"/>
                <w:tab w:val="left" w:pos="1440"/>
                <w:tab w:val="left" w:pos="2280"/>
              </w:tabs>
              <w:ind w:left="0"/>
              <w:rPr>
                <w:rFonts w:ascii="Times New Roman" w:hAnsi="Times New Roman" w:cs="Times New Roman"/>
                <w:sz w:val="20"/>
                <w:szCs w:val="20"/>
              </w:rPr>
            </w:pPr>
          </w:p>
        </w:tc>
        <w:tc>
          <w:tcPr>
            <w:tcW w:w="2790" w:type="dxa"/>
            <w:shd w:val="clear" w:color="auto" w:fill="8DB3E2" w:themeFill="text2" w:themeFillTint="66"/>
          </w:tcPr>
          <w:p w14:paraId="425CE504" w14:textId="6C44C5EC" w:rsidR="00824626" w:rsidRPr="006808E9" w:rsidRDefault="00824626" w:rsidP="00372661">
            <w:pPr>
              <w:pStyle w:val="ListParagraph"/>
              <w:tabs>
                <w:tab w:val="left" w:pos="720"/>
                <w:tab w:val="left" w:pos="1440"/>
                <w:tab w:val="left" w:pos="2280"/>
              </w:tabs>
              <w:ind w:left="0"/>
              <w:rPr>
                <w:rFonts w:ascii="Times New Roman" w:hAnsi="Times New Roman" w:cs="Times New Roman"/>
                <w:sz w:val="20"/>
                <w:szCs w:val="20"/>
              </w:rPr>
            </w:pPr>
            <w:r w:rsidRPr="006808E9">
              <w:rPr>
                <w:rFonts w:ascii="Times New Roman" w:hAnsi="Times New Roman" w:cs="Times New Roman"/>
                <w:sz w:val="20"/>
                <w:szCs w:val="20"/>
              </w:rPr>
              <w:t>50 USC 3121 (formerly 50 USC 421)</w:t>
            </w:r>
          </w:p>
        </w:tc>
        <w:tc>
          <w:tcPr>
            <w:tcW w:w="6300" w:type="dxa"/>
            <w:shd w:val="clear" w:color="auto" w:fill="8DB3E2" w:themeFill="text2" w:themeFillTint="66"/>
          </w:tcPr>
          <w:p w14:paraId="00CAA44C" w14:textId="69068147" w:rsidR="00824626" w:rsidRPr="006808E9" w:rsidRDefault="00824626" w:rsidP="00372661">
            <w:pPr>
              <w:pStyle w:val="ListParagraph"/>
              <w:tabs>
                <w:tab w:val="left" w:pos="720"/>
                <w:tab w:val="left" w:pos="1440"/>
                <w:tab w:val="left" w:pos="2280"/>
              </w:tabs>
              <w:ind w:left="0"/>
              <w:rPr>
                <w:rFonts w:ascii="Times New Roman" w:hAnsi="Times New Roman" w:cs="Times New Roman"/>
                <w:sz w:val="20"/>
                <w:szCs w:val="20"/>
              </w:rPr>
            </w:pPr>
            <w:r w:rsidRPr="006808E9">
              <w:rPr>
                <w:rFonts w:ascii="Times New Roman" w:hAnsi="Times New Roman" w:cs="Times New Roman"/>
                <w:sz w:val="20"/>
                <w:szCs w:val="20"/>
              </w:rPr>
              <w:t>Protection of identities of certain United States undercover intelligence officers, agents, informants, and sources</w:t>
            </w:r>
          </w:p>
        </w:tc>
      </w:tr>
      <w:tr w:rsidR="00824626" w:rsidRPr="006808E9" w14:paraId="41214A79" w14:textId="77777777" w:rsidTr="00212D7A">
        <w:tc>
          <w:tcPr>
            <w:tcW w:w="956" w:type="dxa"/>
            <w:shd w:val="clear" w:color="auto" w:fill="C6D9F1" w:themeFill="text2" w:themeFillTint="33"/>
          </w:tcPr>
          <w:p w14:paraId="27919308" w14:textId="77777777" w:rsidR="00824626" w:rsidRPr="006808E9" w:rsidRDefault="00824626" w:rsidP="00372661">
            <w:pPr>
              <w:pStyle w:val="ListParagraph"/>
              <w:tabs>
                <w:tab w:val="left" w:pos="720"/>
                <w:tab w:val="left" w:pos="1440"/>
                <w:tab w:val="left" w:pos="2280"/>
              </w:tabs>
              <w:ind w:left="0"/>
              <w:rPr>
                <w:rFonts w:ascii="Times New Roman" w:hAnsi="Times New Roman" w:cs="Times New Roman"/>
                <w:sz w:val="20"/>
                <w:szCs w:val="20"/>
              </w:rPr>
            </w:pPr>
          </w:p>
        </w:tc>
        <w:tc>
          <w:tcPr>
            <w:tcW w:w="2790" w:type="dxa"/>
            <w:shd w:val="clear" w:color="auto" w:fill="C6D9F1" w:themeFill="text2" w:themeFillTint="33"/>
          </w:tcPr>
          <w:p w14:paraId="16C26909" w14:textId="76483455" w:rsidR="00824626" w:rsidRPr="006808E9" w:rsidRDefault="00824626" w:rsidP="00372661">
            <w:pPr>
              <w:pStyle w:val="ListParagraph"/>
              <w:tabs>
                <w:tab w:val="left" w:pos="720"/>
                <w:tab w:val="left" w:pos="1440"/>
                <w:tab w:val="left" w:pos="2280"/>
              </w:tabs>
              <w:ind w:left="0"/>
              <w:rPr>
                <w:rFonts w:ascii="Times New Roman" w:hAnsi="Times New Roman" w:cs="Times New Roman"/>
                <w:sz w:val="20"/>
                <w:szCs w:val="20"/>
              </w:rPr>
            </w:pPr>
            <w:r w:rsidRPr="006808E9">
              <w:rPr>
                <w:rFonts w:ascii="Times New Roman" w:hAnsi="Times New Roman" w:cs="Times New Roman"/>
                <w:sz w:val="20"/>
                <w:szCs w:val="20"/>
              </w:rPr>
              <w:t>50 USC 3161 (formerly 50 USC 435)</w:t>
            </w:r>
          </w:p>
        </w:tc>
        <w:tc>
          <w:tcPr>
            <w:tcW w:w="6300" w:type="dxa"/>
            <w:shd w:val="clear" w:color="auto" w:fill="C6D9F1" w:themeFill="text2" w:themeFillTint="33"/>
          </w:tcPr>
          <w:p w14:paraId="3B442A8E" w14:textId="3E6CD5B9" w:rsidR="00824626" w:rsidRPr="006808E9" w:rsidRDefault="00824626" w:rsidP="00372661">
            <w:pPr>
              <w:pStyle w:val="ListParagraph"/>
              <w:tabs>
                <w:tab w:val="left" w:pos="720"/>
                <w:tab w:val="left" w:pos="1440"/>
                <w:tab w:val="left" w:pos="2280"/>
              </w:tabs>
              <w:ind w:left="0"/>
              <w:rPr>
                <w:rFonts w:ascii="Times New Roman" w:hAnsi="Times New Roman" w:cs="Times New Roman"/>
                <w:sz w:val="20"/>
                <w:szCs w:val="20"/>
              </w:rPr>
            </w:pPr>
            <w:r w:rsidRPr="006808E9">
              <w:rPr>
                <w:rFonts w:ascii="Times New Roman" w:hAnsi="Times New Roman" w:cs="Times New Roman"/>
                <w:sz w:val="20"/>
                <w:szCs w:val="20"/>
              </w:rPr>
              <w:t>Procedures</w:t>
            </w:r>
          </w:p>
        </w:tc>
      </w:tr>
      <w:tr w:rsidR="00824626" w:rsidRPr="006808E9" w14:paraId="346D3EEE" w14:textId="77777777" w:rsidTr="00657AF9">
        <w:tc>
          <w:tcPr>
            <w:tcW w:w="956" w:type="dxa"/>
            <w:tcBorders>
              <w:bottom w:val="single" w:sz="4" w:space="0" w:color="auto"/>
            </w:tcBorders>
            <w:shd w:val="clear" w:color="auto" w:fill="8DB3E2" w:themeFill="text2" w:themeFillTint="66"/>
          </w:tcPr>
          <w:p w14:paraId="4BEC68F9" w14:textId="77777777" w:rsidR="00824626" w:rsidRPr="006808E9" w:rsidRDefault="00824626" w:rsidP="00372661">
            <w:pPr>
              <w:pStyle w:val="ListParagraph"/>
              <w:tabs>
                <w:tab w:val="left" w:pos="720"/>
                <w:tab w:val="left" w:pos="1440"/>
                <w:tab w:val="left" w:pos="2280"/>
              </w:tabs>
              <w:ind w:left="0"/>
              <w:rPr>
                <w:rFonts w:ascii="Times New Roman" w:hAnsi="Times New Roman" w:cs="Times New Roman"/>
                <w:sz w:val="20"/>
                <w:szCs w:val="20"/>
              </w:rPr>
            </w:pPr>
          </w:p>
        </w:tc>
        <w:tc>
          <w:tcPr>
            <w:tcW w:w="2790" w:type="dxa"/>
            <w:tcBorders>
              <w:bottom w:val="single" w:sz="4" w:space="0" w:color="auto"/>
            </w:tcBorders>
            <w:shd w:val="clear" w:color="auto" w:fill="8DB3E2" w:themeFill="text2" w:themeFillTint="66"/>
          </w:tcPr>
          <w:p w14:paraId="4784027B" w14:textId="474C56C8" w:rsidR="00824626" w:rsidRPr="006808E9" w:rsidRDefault="00824626" w:rsidP="00372661">
            <w:pPr>
              <w:pStyle w:val="ListParagraph"/>
              <w:tabs>
                <w:tab w:val="left" w:pos="720"/>
                <w:tab w:val="left" w:pos="1440"/>
                <w:tab w:val="left" w:pos="2280"/>
              </w:tabs>
              <w:ind w:left="0"/>
              <w:rPr>
                <w:rFonts w:ascii="Times New Roman" w:hAnsi="Times New Roman" w:cs="Times New Roman"/>
                <w:sz w:val="20"/>
                <w:szCs w:val="20"/>
              </w:rPr>
            </w:pPr>
            <w:r w:rsidRPr="006808E9">
              <w:rPr>
                <w:rFonts w:ascii="Times New Roman" w:hAnsi="Times New Roman" w:cs="Times New Roman"/>
                <w:sz w:val="20"/>
                <w:szCs w:val="20"/>
              </w:rPr>
              <w:t>50 USC 3605</w:t>
            </w:r>
          </w:p>
        </w:tc>
        <w:tc>
          <w:tcPr>
            <w:tcW w:w="6300" w:type="dxa"/>
            <w:tcBorders>
              <w:bottom w:val="single" w:sz="4" w:space="0" w:color="auto"/>
            </w:tcBorders>
            <w:shd w:val="clear" w:color="auto" w:fill="8DB3E2" w:themeFill="text2" w:themeFillTint="66"/>
          </w:tcPr>
          <w:p w14:paraId="2E600359" w14:textId="533C8158" w:rsidR="00824626" w:rsidRPr="006808E9" w:rsidRDefault="00824626" w:rsidP="00372661">
            <w:pPr>
              <w:pStyle w:val="ListParagraph"/>
              <w:tabs>
                <w:tab w:val="left" w:pos="720"/>
                <w:tab w:val="left" w:pos="1440"/>
                <w:tab w:val="left" w:pos="2280"/>
              </w:tabs>
              <w:ind w:left="0"/>
              <w:rPr>
                <w:rFonts w:ascii="Times New Roman" w:hAnsi="Times New Roman" w:cs="Times New Roman"/>
                <w:sz w:val="20"/>
                <w:szCs w:val="20"/>
              </w:rPr>
            </w:pPr>
            <w:r w:rsidRPr="006808E9">
              <w:rPr>
                <w:rFonts w:ascii="Times New Roman" w:hAnsi="Times New Roman" w:cs="Times New Roman"/>
                <w:sz w:val="20"/>
                <w:szCs w:val="20"/>
              </w:rPr>
              <w:t>Disclosure of Agency’s organization, function, activities, or personnel</w:t>
            </w:r>
          </w:p>
        </w:tc>
      </w:tr>
      <w:tr w:rsidR="00824626" w:rsidRPr="006808E9" w14:paraId="2989432C" w14:textId="77777777" w:rsidTr="00657AF9">
        <w:tc>
          <w:tcPr>
            <w:tcW w:w="956" w:type="dxa"/>
            <w:shd w:val="clear" w:color="auto" w:fill="C6D9F1" w:themeFill="text2" w:themeFillTint="33"/>
          </w:tcPr>
          <w:p w14:paraId="7DF56D86" w14:textId="77777777" w:rsidR="00824626" w:rsidRPr="006808E9" w:rsidRDefault="00824626" w:rsidP="00372661">
            <w:pPr>
              <w:pStyle w:val="ListParagraph"/>
              <w:tabs>
                <w:tab w:val="left" w:pos="720"/>
                <w:tab w:val="left" w:pos="1440"/>
                <w:tab w:val="left" w:pos="2280"/>
              </w:tabs>
              <w:ind w:left="0"/>
              <w:rPr>
                <w:rFonts w:ascii="Times New Roman" w:hAnsi="Times New Roman" w:cs="Times New Roman"/>
                <w:sz w:val="20"/>
                <w:szCs w:val="20"/>
              </w:rPr>
            </w:pPr>
          </w:p>
        </w:tc>
        <w:tc>
          <w:tcPr>
            <w:tcW w:w="2790" w:type="dxa"/>
            <w:shd w:val="clear" w:color="auto" w:fill="C6D9F1" w:themeFill="text2" w:themeFillTint="33"/>
          </w:tcPr>
          <w:p w14:paraId="4B77ADCF" w14:textId="18CEC12E" w:rsidR="00824626" w:rsidRPr="006808E9" w:rsidRDefault="00824626" w:rsidP="00372661">
            <w:pPr>
              <w:pStyle w:val="ListParagraph"/>
              <w:tabs>
                <w:tab w:val="left" w:pos="720"/>
                <w:tab w:val="left" w:pos="1440"/>
                <w:tab w:val="left" w:pos="2280"/>
              </w:tabs>
              <w:ind w:left="0"/>
              <w:rPr>
                <w:rFonts w:ascii="Times New Roman" w:hAnsi="Times New Roman" w:cs="Times New Roman"/>
                <w:sz w:val="20"/>
                <w:szCs w:val="20"/>
              </w:rPr>
            </w:pPr>
            <w:r w:rsidRPr="006808E9">
              <w:rPr>
                <w:rFonts w:ascii="Times New Roman" w:hAnsi="Times New Roman" w:cs="Times New Roman"/>
                <w:sz w:val="20"/>
                <w:szCs w:val="20"/>
              </w:rPr>
              <w:t>Other--List</w:t>
            </w:r>
          </w:p>
        </w:tc>
        <w:tc>
          <w:tcPr>
            <w:tcW w:w="6300" w:type="dxa"/>
            <w:shd w:val="clear" w:color="auto" w:fill="C6D9F1" w:themeFill="text2" w:themeFillTint="33"/>
          </w:tcPr>
          <w:p w14:paraId="4953A90D" w14:textId="7988ED9A" w:rsidR="00824626" w:rsidRPr="006808E9" w:rsidRDefault="00824626" w:rsidP="00372661">
            <w:pPr>
              <w:pStyle w:val="ListParagraph"/>
              <w:tabs>
                <w:tab w:val="left" w:pos="720"/>
                <w:tab w:val="left" w:pos="1440"/>
                <w:tab w:val="left" w:pos="2280"/>
              </w:tabs>
              <w:ind w:left="0"/>
              <w:rPr>
                <w:rFonts w:ascii="Times New Roman" w:hAnsi="Times New Roman" w:cs="Times New Roman"/>
                <w:sz w:val="20"/>
                <w:szCs w:val="20"/>
              </w:rPr>
            </w:pPr>
            <w:r w:rsidRPr="006808E9">
              <w:rPr>
                <w:rFonts w:ascii="Times New Roman" w:hAnsi="Times New Roman" w:cs="Times New Roman"/>
                <w:sz w:val="20"/>
                <w:szCs w:val="20"/>
              </w:rPr>
              <w:t>Other--List</w:t>
            </w:r>
          </w:p>
        </w:tc>
      </w:tr>
    </w:tbl>
    <w:p w14:paraId="00E1F73A" w14:textId="77777777" w:rsidR="00372661" w:rsidRPr="006808E9" w:rsidRDefault="00372661" w:rsidP="003342F1">
      <w:pPr>
        <w:pStyle w:val="ListParagraph"/>
        <w:tabs>
          <w:tab w:val="left" w:pos="720"/>
          <w:tab w:val="left" w:pos="1440"/>
          <w:tab w:val="left" w:pos="2280"/>
        </w:tabs>
        <w:rPr>
          <w:rFonts w:ascii="Times New Roman" w:hAnsi="Times New Roman" w:cs="Times New Roman"/>
          <w:sz w:val="20"/>
          <w:szCs w:val="20"/>
        </w:rPr>
      </w:pPr>
    </w:p>
    <w:p w14:paraId="08FB043B" w14:textId="77777777" w:rsidR="008703EE" w:rsidRPr="008703EE" w:rsidRDefault="000C3267" w:rsidP="00277599">
      <w:pPr>
        <w:pStyle w:val="ListParagraph"/>
        <w:numPr>
          <w:ilvl w:val="0"/>
          <w:numId w:val="1"/>
        </w:numPr>
        <w:tabs>
          <w:tab w:val="left" w:pos="720"/>
          <w:tab w:val="left" w:pos="1440"/>
          <w:tab w:val="left" w:pos="2280"/>
        </w:tabs>
        <w:ind w:left="360"/>
        <w:rPr>
          <w:rFonts w:ascii="Times New Roman" w:hAnsi="Times New Roman" w:cs="Times New Roman"/>
          <w:sz w:val="16"/>
          <w:szCs w:val="16"/>
        </w:rPr>
      </w:pPr>
      <w:r w:rsidRPr="008703EE">
        <w:rPr>
          <w:rFonts w:ascii="Times New Roman" w:hAnsi="Times New Roman" w:cs="Times New Roman"/>
          <w:sz w:val="20"/>
          <w:szCs w:val="20"/>
        </w:rPr>
        <w:t>Additional Information (Comments/Notes):</w:t>
      </w:r>
    </w:p>
    <w:p w14:paraId="621D5DE3" w14:textId="20DDFB77" w:rsidR="00C876B6" w:rsidRPr="008703EE" w:rsidRDefault="006164B7" w:rsidP="008703EE">
      <w:pPr>
        <w:tabs>
          <w:tab w:val="left" w:pos="720"/>
          <w:tab w:val="left" w:pos="1440"/>
          <w:tab w:val="left" w:pos="2280"/>
        </w:tabs>
        <w:rPr>
          <w:rFonts w:ascii="Times New Roman" w:hAnsi="Times New Roman" w:cs="Times New Roman"/>
          <w:sz w:val="16"/>
          <w:szCs w:val="16"/>
        </w:rPr>
      </w:pPr>
      <w:r w:rsidRPr="008703EE">
        <w:rPr>
          <w:rFonts w:ascii="Times New Roman" w:hAnsi="Times New Roman" w:cs="Times New Roman"/>
          <w:sz w:val="16"/>
          <w:szCs w:val="16"/>
        </w:rPr>
        <w:t xml:space="preserve">Please Note:  FAILURE TO COMPLY WITH APPLICABLE FEDERAL REGULATIONS PERTAINING TO PERMANETLY VALUABLE SECURITY CLASSIFIED RECORDS MAY </w:t>
      </w:r>
      <w:proofErr w:type="gramStart"/>
      <w:r w:rsidRPr="008703EE">
        <w:rPr>
          <w:rFonts w:ascii="Times New Roman" w:hAnsi="Times New Roman" w:cs="Times New Roman"/>
          <w:sz w:val="16"/>
          <w:szCs w:val="16"/>
        </w:rPr>
        <w:t>LEAD</w:t>
      </w:r>
      <w:proofErr w:type="gramEnd"/>
      <w:r w:rsidRPr="008703EE">
        <w:rPr>
          <w:rFonts w:ascii="Times New Roman" w:hAnsi="Times New Roman" w:cs="Times New Roman"/>
          <w:sz w:val="16"/>
          <w:szCs w:val="16"/>
        </w:rPr>
        <w:t xml:space="preserve"> TO A DELAY IN PROCESSING YOUR RECORDS.</w:t>
      </w:r>
    </w:p>
    <w:sectPr w:rsidR="00C876B6" w:rsidRPr="008703EE" w:rsidSect="00657AF9">
      <w:headerReference w:type="default" r:id="rId18"/>
      <w:pgSz w:w="12240" w:h="15840"/>
      <w:pgMar w:top="1440" w:right="1440" w:bottom="1440"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B21D1" w14:textId="77777777" w:rsidR="00035131" w:rsidRDefault="00035131" w:rsidP="006164B7">
      <w:pPr>
        <w:spacing w:after="0" w:line="240" w:lineRule="auto"/>
      </w:pPr>
      <w:r>
        <w:separator/>
      </w:r>
    </w:p>
  </w:endnote>
  <w:endnote w:type="continuationSeparator" w:id="0">
    <w:p w14:paraId="4BA3DC0D" w14:textId="77777777" w:rsidR="00035131" w:rsidRDefault="00035131" w:rsidP="00616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0144890"/>
      <w:docPartObj>
        <w:docPartGallery w:val="Page Numbers (Bottom of Page)"/>
        <w:docPartUnique/>
      </w:docPartObj>
    </w:sdtPr>
    <w:sdtEndPr>
      <w:rPr>
        <w:noProof/>
      </w:rPr>
    </w:sdtEndPr>
    <w:sdtContent>
      <w:p w14:paraId="795755E4" w14:textId="77777777" w:rsidR="003C0208" w:rsidRDefault="0033356D" w:rsidP="003C0208">
        <w:pPr>
          <w:pStyle w:val="Footer"/>
          <w:jc w:val="center"/>
          <w:rPr>
            <w:rFonts w:ascii="Times New Roman" w:hAnsi="Times New Roman" w:cs="Times New Roman"/>
            <w:noProof/>
            <w:sz w:val="16"/>
            <w:szCs w:val="16"/>
          </w:rPr>
        </w:pPr>
        <w:r w:rsidRPr="003C0208">
          <w:rPr>
            <w:rFonts w:ascii="Times New Roman" w:hAnsi="Times New Roman" w:cs="Times New Roman"/>
            <w:sz w:val="16"/>
            <w:szCs w:val="16"/>
          </w:rPr>
          <w:fldChar w:fldCharType="begin"/>
        </w:r>
        <w:r w:rsidRPr="003C0208">
          <w:rPr>
            <w:rFonts w:ascii="Times New Roman" w:hAnsi="Times New Roman" w:cs="Times New Roman"/>
            <w:sz w:val="16"/>
            <w:szCs w:val="16"/>
          </w:rPr>
          <w:instrText xml:space="preserve"> PAGE   \* MERGEFORMAT </w:instrText>
        </w:r>
        <w:r w:rsidRPr="003C0208">
          <w:rPr>
            <w:rFonts w:ascii="Times New Roman" w:hAnsi="Times New Roman" w:cs="Times New Roman"/>
            <w:sz w:val="16"/>
            <w:szCs w:val="16"/>
          </w:rPr>
          <w:fldChar w:fldCharType="separate"/>
        </w:r>
        <w:r w:rsidR="000202AC">
          <w:rPr>
            <w:rFonts w:ascii="Times New Roman" w:hAnsi="Times New Roman" w:cs="Times New Roman"/>
            <w:noProof/>
            <w:sz w:val="16"/>
            <w:szCs w:val="16"/>
          </w:rPr>
          <w:t>1</w:t>
        </w:r>
        <w:r w:rsidRPr="003C0208">
          <w:rPr>
            <w:rFonts w:ascii="Times New Roman" w:hAnsi="Times New Roman" w:cs="Times New Roman"/>
            <w:noProof/>
            <w:sz w:val="16"/>
            <w:szCs w:val="16"/>
          </w:rPr>
          <w:fldChar w:fldCharType="end"/>
        </w:r>
      </w:p>
      <w:p w14:paraId="73FFF122" w14:textId="6917ED15" w:rsidR="003C0208" w:rsidRPr="003C0208" w:rsidRDefault="003C0208" w:rsidP="003C0208">
        <w:pPr>
          <w:pStyle w:val="Footer"/>
          <w:rPr>
            <w:rFonts w:ascii="Times New Roman" w:hAnsi="Times New Roman" w:cs="Times New Roman"/>
            <w:noProof/>
            <w:sz w:val="16"/>
            <w:szCs w:val="16"/>
          </w:rPr>
        </w:pPr>
        <w:r>
          <w:rPr>
            <w:rFonts w:ascii="Times New Roman" w:hAnsi="Times New Roman" w:cs="Times New Roman"/>
            <w:noProof/>
            <w:sz w:val="16"/>
            <w:szCs w:val="16"/>
          </w:rPr>
          <w:t>N</w:t>
        </w:r>
        <w:r w:rsidRPr="003C0208">
          <w:rPr>
            <w:rFonts w:ascii="Times New Roman" w:hAnsi="Times New Roman" w:cs="Times New Roman"/>
            <w:noProof/>
            <w:sz w:val="14"/>
            <w:szCs w:val="16"/>
          </w:rPr>
          <w:t>ATIONAL</w:t>
        </w:r>
        <w:r>
          <w:rPr>
            <w:rFonts w:ascii="Times New Roman" w:hAnsi="Times New Roman" w:cs="Times New Roman"/>
            <w:noProof/>
            <w:sz w:val="16"/>
            <w:szCs w:val="16"/>
          </w:rPr>
          <w:t xml:space="preserve"> A</w:t>
        </w:r>
        <w:r w:rsidRPr="003C0208">
          <w:rPr>
            <w:rFonts w:ascii="Times New Roman" w:hAnsi="Times New Roman" w:cs="Times New Roman"/>
            <w:noProof/>
            <w:sz w:val="14"/>
            <w:szCs w:val="16"/>
          </w:rPr>
          <w:t>RCHIVES</w:t>
        </w:r>
        <w:r>
          <w:rPr>
            <w:rFonts w:ascii="Times New Roman" w:hAnsi="Times New Roman" w:cs="Times New Roman"/>
            <w:noProof/>
            <w:sz w:val="16"/>
            <w:szCs w:val="16"/>
          </w:rPr>
          <w:t xml:space="preserve"> </w:t>
        </w:r>
        <w:r w:rsidRPr="003C0208">
          <w:rPr>
            <w:rFonts w:ascii="Times New Roman" w:hAnsi="Times New Roman" w:cs="Times New Roman"/>
            <w:noProof/>
            <w:sz w:val="14"/>
            <w:szCs w:val="16"/>
          </w:rPr>
          <w:t xml:space="preserve">AND </w:t>
        </w:r>
        <w:r>
          <w:rPr>
            <w:rFonts w:ascii="Times New Roman" w:hAnsi="Times New Roman" w:cs="Times New Roman"/>
            <w:noProof/>
            <w:sz w:val="16"/>
            <w:szCs w:val="16"/>
          </w:rPr>
          <w:t>R</w:t>
        </w:r>
        <w:r w:rsidRPr="003C0208">
          <w:rPr>
            <w:rFonts w:ascii="Times New Roman" w:hAnsi="Times New Roman" w:cs="Times New Roman"/>
            <w:noProof/>
            <w:sz w:val="14"/>
            <w:szCs w:val="16"/>
          </w:rPr>
          <w:t>ECORDS</w:t>
        </w:r>
        <w:r>
          <w:rPr>
            <w:rFonts w:ascii="Times New Roman" w:hAnsi="Times New Roman" w:cs="Times New Roman"/>
            <w:noProof/>
            <w:sz w:val="16"/>
            <w:szCs w:val="16"/>
          </w:rPr>
          <w:t xml:space="preserve"> A</w:t>
        </w:r>
        <w:r w:rsidRPr="003C0208">
          <w:rPr>
            <w:rFonts w:ascii="Times New Roman" w:hAnsi="Times New Roman" w:cs="Times New Roman"/>
            <w:noProof/>
            <w:sz w:val="14"/>
            <w:szCs w:val="16"/>
          </w:rPr>
          <w:t>DMINISTRATION</w:t>
        </w:r>
        <w:r>
          <w:rPr>
            <w:rFonts w:ascii="Times New Roman" w:hAnsi="Times New Roman" w:cs="Times New Roman"/>
            <w:noProof/>
            <w:sz w:val="16"/>
            <w:szCs w:val="16"/>
          </w:rPr>
          <w:tab/>
        </w:r>
        <w:r>
          <w:rPr>
            <w:rFonts w:ascii="Times New Roman" w:hAnsi="Times New Roman" w:cs="Times New Roman"/>
            <w:noProof/>
            <w:sz w:val="16"/>
            <w:szCs w:val="16"/>
          </w:rPr>
          <w:tab/>
          <w:t>NA F</w:t>
        </w:r>
        <w:r w:rsidRPr="003C0208">
          <w:rPr>
            <w:rFonts w:ascii="Times New Roman" w:hAnsi="Times New Roman" w:cs="Times New Roman"/>
            <w:noProof/>
            <w:sz w:val="14"/>
            <w:szCs w:val="16"/>
          </w:rPr>
          <w:t>ORM</w:t>
        </w:r>
        <w:r>
          <w:rPr>
            <w:rFonts w:ascii="Times New Roman" w:hAnsi="Times New Roman" w:cs="Times New Roman"/>
            <w:noProof/>
            <w:sz w:val="16"/>
            <w:szCs w:val="16"/>
          </w:rPr>
          <w:t xml:space="preserve"> 14130 (07-16)</w:t>
        </w:r>
      </w:p>
      <w:p w14:paraId="77880F81" w14:textId="268717CC" w:rsidR="0033356D" w:rsidRDefault="00000000" w:rsidP="003C0208">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E947F" w14:textId="77777777" w:rsidR="00035131" w:rsidRDefault="00035131" w:rsidP="006164B7">
      <w:pPr>
        <w:spacing w:after="0" w:line="240" w:lineRule="auto"/>
      </w:pPr>
      <w:r>
        <w:separator/>
      </w:r>
    </w:p>
  </w:footnote>
  <w:footnote w:type="continuationSeparator" w:id="0">
    <w:p w14:paraId="5FA9E356" w14:textId="77777777" w:rsidR="00035131" w:rsidRDefault="00035131" w:rsidP="006164B7">
      <w:pPr>
        <w:spacing w:after="0" w:line="240" w:lineRule="auto"/>
      </w:pPr>
      <w:r>
        <w:continuationSeparator/>
      </w:r>
    </w:p>
  </w:footnote>
  <w:footnote w:id="1">
    <w:p w14:paraId="353443FB" w14:textId="0E2C83C7" w:rsidR="009A4769" w:rsidRDefault="009A4769">
      <w:pPr>
        <w:pStyle w:val="FootnoteText"/>
      </w:pPr>
      <w:r>
        <w:rPr>
          <w:rStyle w:val="FootnoteReference"/>
        </w:rPr>
        <w:footnoteRef/>
      </w:r>
      <w:r>
        <w:t xml:space="preserve"> </w:t>
      </w:r>
      <w:r w:rsidRPr="00AF2975">
        <w:rPr>
          <w:sz w:val="16"/>
          <w:szCs w:val="16"/>
        </w:rPr>
        <w:t>The Special Historical Records Review Plan was developed by the Department of Energy in response to the Kyl/Lot amendment to the Defense Authorization Act.  The Plan outlines steps that must be taken to ensure no Restricted Data (RD) or Formerly Restricted Data (FRD) is present in the records being transferred.  This is also called a Kyl/Lot Review by many in the declassification community.</w:t>
      </w:r>
    </w:p>
  </w:footnote>
  <w:footnote w:id="2">
    <w:p w14:paraId="62C78561" w14:textId="0628AF40" w:rsidR="00FD0095" w:rsidRDefault="00FD0095">
      <w:pPr>
        <w:pStyle w:val="FootnoteText"/>
      </w:pPr>
      <w:r w:rsidRPr="006808E9">
        <w:rPr>
          <w:rStyle w:val="FootnoteReference"/>
        </w:rPr>
        <w:footnoteRef/>
      </w:r>
      <w:r w:rsidRPr="006808E9">
        <w:t xml:space="preserve"> </w:t>
      </w:r>
      <w:r w:rsidR="000563E8" w:rsidRPr="006808E9">
        <w:rPr>
          <w:sz w:val="16"/>
          <w:szCs w:val="16"/>
        </w:rPr>
        <w:t>Textual records are paper or microfilm records. Analog records are non-digital, non-electronic.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29D3A" w14:textId="15AFA958" w:rsidR="00F20679" w:rsidRPr="00F20679" w:rsidRDefault="00F20679" w:rsidP="00F20679">
    <w:pPr>
      <w:pStyle w:val="Header"/>
      <w:jc w:val="center"/>
      <w:rPr>
        <w:rFonts w:ascii="Times New Roman" w:hAnsi="Times New Roman" w:cs="Times New Roman"/>
      </w:rPr>
    </w:pPr>
    <w:r>
      <w:rPr>
        <w:rFonts w:ascii="Times New Roman" w:hAnsi="Times New Roman" w:cs="Times New Roman"/>
      </w:rPr>
      <w:t>CLASSIFIED RECORDS TRANSFER CHECKLIST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2628D" w14:textId="1BEB7F09" w:rsidR="00657AF9" w:rsidRPr="00657AF9" w:rsidRDefault="00657AF9" w:rsidP="00657A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D34B7"/>
    <w:multiLevelType w:val="hybridMultilevel"/>
    <w:tmpl w:val="60202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E90275"/>
    <w:multiLevelType w:val="hybridMultilevel"/>
    <w:tmpl w:val="C9704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87226E"/>
    <w:multiLevelType w:val="hybridMultilevel"/>
    <w:tmpl w:val="24B498F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193305208">
    <w:abstractNumId w:val="0"/>
  </w:num>
  <w:num w:numId="2" w16cid:durableId="1821343298">
    <w:abstractNumId w:val="2"/>
  </w:num>
  <w:num w:numId="3" w16cid:durableId="3632863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125"/>
    <w:rsid w:val="000202AC"/>
    <w:rsid w:val="00035131"/>
    <w:rsid w:val="000563E8"/>
    <w:rsid w:val="00060840"/>
    <w:rsid w:val="000A3EBC"/>
    <w:rsid w:val="000B2FCC"/>
    <w:rsid w:val="000C3267"/>
    <w:rsid w:val="000C4578"/>
    <w:rsid w:val="000D3C02"/>
    <w:rsid w:val="001018EA"/>
    <w:rsid w:val="00115848"/>
    <w:rsid w:val="001328A5"/>
    <w:rsid w:val="00153FD1"/>
    <w:rsid w:val="00190437"/>
    <w:rsid w:val="001B695B"/>
    <w:rsid w:val="001D3065"/>
    <w:rsid w:val="00202EFC"/>
    <w:rsid w:val="002708B2"/>
    <w:rsid w:val="00277ED2"/>
    <w:rsid w:val="00287C25"/>
    <w:rsid w:val="002969BB"/>
    <w:rsid w:val="002C6914"/>
    <w:rsid w:val="002E7757"/>
    <w:rsid w:val="0033356D"/>
    <w:rsid w:val="003342F1"/>
    <w:rsid w:val="003522A2"/>
    <w:rsid w:val="00372661"/>
    <w:rsid w:val="003A276D"/>
    <w:rsid w:val="003C0208"/>
    <w:rsid w:val="003C4919"/>
    <w:rsid w:val="003D7627"/>
    <w:rsid w:val="0042786F"/>
    <w:rsid w:val="0045155D"/>
    <w:rsid w:val="00462757"/>
    <w:rsid w:val="00470125"/>
    <w:rsid w:val="00490D44"/>
    <w:rsid w:val="004A5DFF"/>
    <w:rsid w:val="00506BC6"/>
    <w:rsid w:val="0051127E"/>
    <w:rsid w:val="00516D94"/>
    <w:rsid w:val="00546776"/>
    <w:rsid w:val="00566770"/>
    <w:rsid w:val="00576927"/>
    <w:rsid w:val="005B2A4E"/>
    <w:rsid w:val="005C0C2E"/>
    <w:rsid w:val="006034DC"/>
    <w:rsid w:val="006164B7"/>
    <w:rsid w:val="00644931"/>
    <w:rsid w:val="00657AF9"/>
    <w:rsid w:val="006808E9"/>
    <w:rsid w:val="00685C63"/>
    <w:rsid w:val="006978B3"/>
    <w:rsid w:val="006A6F3F"/>
    <w:rsid w:val="006B3677"/>
    <w:rsid w:val="007366CF"/>
    <w:rsid w:val="00741A35"/>
    <w:rsid w:val="00774A50"/>
    <w:rsid w:val="00796F6E"/>
    <w:rsid w:val="007E3D5D"/>
    <w:rsid w:val="007F0389"/>
    <w:rsid w:val="00824626"/>
    <w:rsid w:val="008703EE"/>
    <w:rsid w:val="00896A52"/>
    <w:rsid w:val="008A049D"/>
    <w:rsid w:val="008A76CC"/>
    <w:rsid w:val="008B0E67"/>
    <w:rsid w:val="008F7F8D"/>
    <w:rsid w:val="009031E7"/>
    <w:rsid w:val="0093653D"/>
    <w:rsid w:val="00982949"/>
    <w:rsid w:val="009A4769"/>
    <w:rsid w:val="00A10659"/>
    <w:rsid w:val="00A44304"/>
    <w:rsid w:val="00AB0ED3"/>
    <w:rsid w:val="00AB538D"/>
    <w:rsid w:val="00AF2975"/>
    <w:rsid w:val="00AF6DF0"/>
    <w:rsid w:val="00B61714"/>
    <w:rsid w:val="00BA69D1"/>
    <w:rsid w:val="00BB340B"/>
    <w:rsid w:val="00BC630F"/>
    <w:rsid w:val="00BE170A"/>
    <w:rsid w:val="00BE42D3"/>
    <w:rsid w:val="00C01079"/>
    <w:rsid w:val="00C01192"/>
    <w:rsid w:val="00C658B6"/>
    <w:rsid w:val="00C876B6"/>
    <w:rsid w:val="00CB182B"/>
    <w:rsid w:val="00CB2364"/>
    <w:rsid w:val="00CB5334"/>
    <w:rsid w:val="00D10C38"/>
    <w:rsid w:val="00D42532"/>
    <w:rsid w:val="00D814A0"/>
    <w:rsid w:val="00DC28D9"/>
    <w:rsid w:val="00E2004C"/>
    <w:rsid w:val="00E2119B"/>
    <w:rsid w:val="00E21388"/>
    <w:rsid w:val="00E35AE8"/>
    <w:rsid w:val="00E56C1E"/>
    <w:rsid w:val="00EB599E"/>
    <w:rsid w:val="00EE3B2F"/>
    <w:rsid w:val="00F20679"/>
    <w:rsid w:val="00F303BB"/>
    <w:rsid w:val="00F3429B"/>
    <w:rsid w:val="00F55CF1"/>
    <w:rsid w:val="00F63344"/>
    <w:rsid w:val="00F819D0"/>
    <w:rsid w:val="00F8463A"/>
    <w:rsid w:val="00FB233A"/>
    <w:rsid w:val="00FD0095"/>
    <w:rsid w:val="00FF4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283CC"/>
  <w15:docId w15:val="{7AEA3847-87A4-4735-899E-A09A3833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9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1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0125"/>
    <w:rPr>
      <w:rFonts w:ascii="Tahoma" w:hAnsi="Tahoma" w:cs="Tahoma"/>
      <w:sz w:val="16"/>
      <w:szCs w:val="16"/>
    </w:rPr>
  </w:style>
  <w:style w:type="paragraph" w:styleId="ListParagraph">
    <w:name w:val="List Paragraph"/>
    <w:basedOn w:val="Normal"/>
    <w:uiPriority w:val="34"/>
    <w:qFormat/>
    <w:rsid w:val="00AB538D"/>
    <w:pPr>
      <w:ind w:left="720"/>
      <w:contextualSpacing/>
    </w:pPr>
  </w:style>
  <w:style w:type="character" w:styleId="Hyperlink">
    <w:name w:val="Hyperlink"/>
    <w:basedOn w:val="DefaultParagraphFont"/>
    <w:uiPriority w:val="99"/>
    <w:unhideWhenUsed/>
    <w:rsid w:val="002708B2"/>
    <w:rPr>
      <w:color w:val="0000FF" w:themeColor="hyperlink"/>
      <w:u w:val="single"/>
    </w:rPr>
  </w:style>
  <w:style w:type="character" w:styleId="CommentReference">
    <w:name w:val="annotation reference"/>
    <w:basedOn w:val="DefaultParagraphFont"/>
    <w:uiPriority w:val="99"/>
    <w:semiHidden/>
    <w:unhideWhenUsed/>
    <w:rsid w:val="006A6F3F"/>
    <w:rPr>
      <w:sz w:val="16"/>
      <w:szCs w:val="16"/>
    </w:rPr>
  </w:style>
  <w:style w:type="paragraph" w:styleId="CommentText">
    <w:name w:val="annotation text"/>
    <w:basedOn w:val="Normal"/>
    <w:link w:val="CommentTextChar"/>
    <w:uiPriority w:val="99"/>
    <w:semiHidden/>
    <w:unhideWhenUsed/>
    <w:rsid w:val="006A6F3F"/>
    <w:pPr>
      <w:spacing w:line="240" w:lineRule="auto"/>
    </w:pPr>
    <w:rPr>
      <w:sz w:val="20"/>
      <w:szCs w:val="20"/>
    </w:rPr>
  </w:style>
  <w:style w:type="character" w:customStyle="1" w:styleId="CommentTextChar">
    <w:name w:val="Comment Text Char"/>
    <w:basedOn w:val="DefaultParagraphFont"/>
    <w:link w:val="CommentText"/>
    <w:uiPriority w:val="99"/>
    <w:semiHidden/>
    <w:rsid w:val="006A6F3F"/>
    <w:rPr>
      <w:sz w:val="20"/>
      <w:szCs w:val="20"/>
    </w:rPr>
  </w:style>
  <w:style w:type="paragraph" w:styleId="CommentSubject">
    <w:name w:val="annotation subject"/>
    <w:basedOn w:val="CommentText"/>
    <w:next w:val="CommentText"/>
    <w:link w:val="CommentSubjectChar"/>
    <w:uiPriority w:val="99"/>
    <w:semiHidden/>
    <w:unhideWhenUsed/>
    <w:rsid w:val="006A6F3F"/>
    <w:rPr>
      <w:b/>
      <w:bCs/>
    </w:rPr>
  </w:style>
  <w:style w:type="character" w:customStyle="1" w:styleId="CommentSubjectChar">
    <w:name w:val="Comment Subject Char"/>
    <w:basedOn w:val="CommentTextChar"/>
    <w:link w:val="CommentSubject"/>
    <w:uiPriority w:val="99"/>
    <w:semiHidden/>
    <w:rsid w:val="006A6F3F"/>
    <w:rPr>
      <w:b/>
      <w:bCs/>
      <w:sz w:val="20"/>
      <w:szCs w:val="20"/>
    </w:rPr>
  </w:style>
  <w:style w:type="paragraph" w:styleId="Header">
    <w:name w:val="header"/>
    <w:basedOn w:val="Normal"/>
    <w:link w:val="HeaderChar"/>
    <w:uiPriority w:val="99"/>
    <w:unhideWhenUsed/>
    <w:rsid w:val="006164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4B7"/>
  </w:style>
  <w:style w:type="paragraph" w:styleId="Footer">
    <w:name w:val="footer"/>
    <w:basedOn w:val="Normal"/>
    <w:link w:val="FooterChar"/>
    <w:uiPriority w:val="99"/>
    <w:unhideWhenUsed/>
    <w:rsid w:val="006164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4B7"/>
  </w:style>
  <w:style w:type="table" w:styleId="TableGrid">
    <w:name w:val="Table Grid"/>
    <w:basedOn w:val="TableNormal"/>
    <w:uiPriority w:val="39"/>
    <w:rsid w:val="00CB5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A47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4769"/>
    <w:rPr>
      <w:sz w:val="20"/>
      <w:szCs w:val="20"/>
    </w:rPr>
  </w:style>
  <w:style w:type="character" w:styleId="FootnoteReference">
    <w:name w:val="footnote reference"/>
    <w:basedOn w:val="DefaultParagraphFont"/>
    <w:uiPriority w:val="99"/>
    <w:semiHidden/>
    <w:unhideWhenUsed/>
    <w:rsid w:val="009A4769"/>
    <w:rPr>
      <w:vertAlign w:val="superscript"/>
    </w:rPr>
  </w:style>
  <w:style w:type="character" w:styleId="PlaceholderText">
    <w:name w:val="Placeholder Text"/>
    <w:basedOn w:val="DefaultParagraphFont"/>
    <w:uiPriority w:val="99"/>
    <w:semiHidden/>
    <w:rsid w:val="00CB236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DC@nara.gov" TargetMode="External"/><Relationship Id="rId13" Type="http://schemas.openxmlformats.org/officeDocument/2006/relationships/hyperlink" Target="mailto:NDC@nara.gov"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sti.gov/opennet/reports/historical.pdf" TargetMode="External"/><Relationship Id="rId17" Type="http://schemas.openxmlformats.org/officeDocument/2006/relationships/hyperlink" Target="mailto:NDC@nara.gov"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DC@nara.go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archives.gov/isoo/policy-documents/isoo-implementing-directive.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rchives.gov/isoo/policy-documents/cnsi-eo.pdf" TargetMode="External"/><Relationship Id="rId14" Type="http://schemas.openxmlformats.org/officeDocument/2006/relationships/hyperlink" Target="http://www.archives.gov/isoo/policy-documents/isoo-implementing-directiv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E588B-C99D-49F0-BEA3-A3C5A0AD6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859</Words>
  <Characters>4900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Classified Records Transfer Checklist (07-16)</vt:lpstr>
    </vt:vector>
  </TitlesOfParts>
  <Company>NARA</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Classified Records Transfer Checklist (07-16)</dc:title>
  <dc:creator>NARA</dc:creator>
  <dc:description>The National Declassification Center (NDC) requests that agencies provide documentation certifying a declassification and referral review has been conducted as required by EO 13526 and the Special Historical Records Review Plan (Public Laws 105-21 and 106-65).</dc:description>
  <cp:lastModifiedBy>Philip A Orbeta</cp:lastModifiedBy>
  <cp:revision>5</cp:revision>
  <cp:lastPrinted>2016-07-07T19:13:00Z</cp:lastPrinted>
  <dcterms:created xsi:type="dcterms:W3CDTF">2016-10-06T14:44:00Z</dcterms:created>
  <dcterms:modified xsi:type="dcterms:W3CDTF">2025-08-04T15:17:00Z</dcterms:modified>
</cp:coreProperties>
</file>