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7C" w:rsidRDefault="007C2403" w:rsidP="00FE5C44">
      <w:pPr>
        <w:jc w:val="center"/>
        <w:rPr>
          <w:rFonts w:ascii="Times New Roman" w:hAnsi="Times New Roman" w:cs="Times New Roman"/>
          <w:b/>
          <w:sz w:val="24"/>
          <w:szCs w:val="24"/>
        </w:rPr>
      </w:pPr>
      <w:r>
        <w:rPr>
          <w:rFonts w:ascii="Times New Roman" w:hAnsi="Times New Roman" w:cs="Times New Roman"/>
          <w:b/>
          <w:sz w:val="24"/>
          <w:szCs w:val="24"/>
        </w:rPr>
        <w:t xml:space="preserve">Next </w:t>
      </w:r>
      <w:r w:rsidR="00FE5C44">
        <w:rPr>
          <w:rFonts w:ascii="Times New Roman" w:hAnsi="Times New Roman" w:cs="Times New Roman"/>
          <w:b/>
          <w:sz w:val="24"/>
          <w:szCs w:val="24"/>
        </w:rPr>
        <w:t xml:space="preserve">ERA Business Priorities </w:t>
      </w:r>
      <w:r w:rsidR="00DC1B7C">
        <w:rPr>
          <w:rFonts w:ascii="Times New Roman" w:hAnsi="Times New Roman" w:cs="Times New Roman"/>
          <w:b/>
          <w:sz w:val="24"/>
          <w:szCs w:val="24"/>
        </w:rPr>
        <w:t>from the ERA Business Requirements Group</w:t>
      </w:r>
    </w:p>
    <w:p w:rsidR="00FE5C44" w:rsidRDefault="00FE5C44">
      <w:pPr>
        <w:rPr>
          <w:rFonts w:ascii="Times New Roman" w:hAnsi="Times New Roman" w:cs="Times New Roman"/>
          <w:b/>
          <w:sz w:val="24"/>
          <w:szCs w:val="24"/>
        </w:rPr>
      </w:pPr>
    </w:p>
    <w:p w:rsidR="00947E0D" w:rsidRDefault="007C2403">
      <w:pPr>
        <w:rPr>
          <w:rFonts w:ascii="Times New Roman" w:hAnsi="Times New Roman" w:cs="Times New Roman"/>
          <w:sz w:val="24"/>
          <w:szCs w:val="24"/>
        </w:rPr>
      </w:pPr>
      <w:r>
        <w:rPr>
          <w:rFonts w:ascii="Times New Roman" w:hAnsi="Times New Roman" w:cs="Times New Roman"/>
          <w:sz w:val="24"/>
          <w:szCs w:val="24"/>
        </w:rPr>
        <w:t>When the current set of priority tasks</w:t>
      </w:r>
      <w:r w:rsidR="00947E0D" w:rsidRPr="00947E0D">
        <w:rPr>
          <w:rFonts w:ascii="Times New Roman" w:hAnsi="Times New Roman" w:cs="Times New Roman"/>
          <w:sz w:val="24"/>
          <w:szCs w:val="24"/>
        </w:rPr>
        <w:t xml:space="preserve"> are complet</w:t>
      </w:r>
      <w:r w:rsidR="00947E0D">
        <w:rPr>
          <w:rFonts w:ascii="Times New Roman" w:hAnsi="Times New Roman" w:cs="Times New Roman"/>
          <w:sz w:val="24"/>
          <w:szCs w:val="24"/>
        </w:rPr>
        <w:t>e, we will work with the PMO to</w:t>
      </w:r>
      <w:r w:rsidR="00947E0D" w:rsidRPr="00947E0D">
        <w:rPr>
          <w:rFonts w:ascii="Times New Roman" w:hAnsi="Times New Roman" w:cs="Times New Roman"/>
          <w:sz w:val="24"/>
          <w:szCs w:val="24"/>
        </w:rPr>
        <w:t xml:space="preserve"> establish a practical order for work on the </w:t>
      </w:r>
      <w:r>
        <w:rPr>
          <w:rFonts w:ascii="Times New Roman" w:hAnsi="Times New Roman" w:cs="Times New Roman"/>
          <w:sz w:val="24"/>
          <w:szCs w:val="24"/>
        </w:rPr>
        <w:t>next batch of high priority tasks</w:t>
      </w:r>
      <w:r w:rsidR="00947E0D" w:rsidRPr="00947E0D">
        <w:rPr>
          <w:rFonts w:ascii="Times New Roman" w:hAnsi="Times New Roman" w:cs="Times New Roman"/>
          <w:sz w:val="24"/>
          <w:szCs w:val="24"/>
        </w:rPr>
        <w:t>.</w:t>
      </w:r>
      <w:r>
        <w:rPr>
          <w:rFonts w:ascii="Times New Roman" w:hAnsi="Times New Roman" w:cs="Times New Roman"/>
          <w:sz w:val="24"/>
          <w:szCs w:val="24"/>
        </w:rPr>
        <w:t xml:space="preserve">  Each instance of ERA has identified their next highest priority.  In the case of Federal Records (Base), the business stakeholders are analyzing a suite of closely related tasks to identify the best starting place.</w:t>
      </w:r>
    </w:p>
    <w:p w:rsidR="007C2403" w:rsidRDefault="007C2403">
      <w:pPr>
        <w:rPr>
          <w:rFonts w:ascii="Times New Roman" w:hAnsi="Times New Roman" w:cs="Times New Roman"/>
          <w:b/>
          <w:sz w:val="24"/>
          <w:szCs w:val="24"/>
        </w:rPr>
      </w:pPr>
    </w:p>
    <w:p w:rsidR="003C4919" w:rsidRDefault="00FE5C44">
      <w:pPr>
        <w:rPr>
          <w:rFonts w:ascii="Times New Roman" w:hAnsi="Times New Roman" w:cs="Times New Roman"/>
          <w:sz w:val="24"/>
          <w:szCs w:val="24"/>
        </w:rPr>
      </w:pPr>
      <w:r w:rsidRPr="00FE5C44">
        <w:rPr>
          <w:rFonts w:ascii="Times New Roman" w:hAnsi="Times New Roman" w:cs="Times New Roman"/>
          <w:b/>
          <w:sz w:val="24"/>
          <w:szCs w:val="24"/>
        </w:rPr>
        <w:t>Presidential Records Instance (EOP):</w:t>
      </w:r>
      <w:r>
        <w:rPr>
          <w:rFonts w:ascii="Times New Roman" w:hAnsi="Times New Roman" w:cs="Times New Roman"/>
          <w:sz w:val="24"/>
          <w:szCs w:val="24"/>
        </w:rPr>
        <w:t xml:space="preserve"> </w:t>
      </w:r>
      <w:r w:rsidR="00947E0D">
        <w:rPr>
          <w:rFonts w:ascii="Times New Roman" w:hAnsi="Times New Roman" w:cs="Times New Roman"/>
          <w:sz w:val="24"/>
          <w:szCs w:val="24"/>
        </w:rPr>
        <w:t>move</w:t>
      </w:r>
      <w:r w:rsidRPr="00FE5C44">
        <w:rPr>
          <w:rFonts w:ascii="Times New Roman" w:hAnsi="Times New Roman" w:cs="Times New Roman"/>
          <w:sz w:val="24"/>
          <w:szCs w:val="24"/>
        </w:rPr>
        <w:t xml:space="preserve"> Reagan, Bush 41 and Clinton records from </w:t>
      </w:r>
      <w:r w:rsidR="00947E0D">
        <w:rPr>
          <w:rFonts w:ascii="Times New Roman" w:hAnsi="Times New Roman" w:cs="Times New Roman"/>
          <w:sz w:val="24"/>
          <w:szCs w:val="24"/>
        </w:rPr>
        <w:t>legacy presidential records system (</w:t>
      </w:r>
      <w:r w:rsidRPr="00FE5C44">
        <w:rPr>
          <w:rFonts w:ascii="Times New Roman" w:hAnsi="Times New Roman" w:cs="Times New Roman"/>
          <w:sz w:val="24"/>
          <w:szCs w:val="24"/>
        </w:rPr>
        <w:t>PERL</w:t>
      </w:r>
      <w:r w:rsidR="00947E0D">
        <w:rPr>
          <w:rFonts w:ascii="Times New Roman" w:hAnsi="Times New Roman" w:cs="Times New Roman"/>
          <w:sz w:val="24"/>
          <w:szCs w:val="24"/>
        </w:rPr>
        <w:t>)</w:t>
      </w:r>
      <w:r w:rsidRPr="00FE5C44">
        <w:rPr>
          <w:rFonts w:ascii="Times New Roman" w:hAnsi="Times New Roman" w:cs="Times New Roman"/>
          <w:sz w:val="24"/>
          <w:szCs w:val="24"/>
        </w:rPr>
        <w:t xml:space="preserve"> to ERA-EOP</w:t>
      </w:r>
      <w:r w:rsidR="00947E0D">
        <w:rPr>
          <w:rFonts w:ascii="Times New Roman" w:hAnsi="Times New Roman" w:cs="Times New Roman"/>
          <w:sz w:val="24"/>
          <w:szCs w:val="24"/>
        </w:rPr>
        <w:t>.  This task is dependent on availability of a redaction tool in EOP.</w:t>
      </w:r>
    </w:p>
    <w:p w:rsidR="00FE5C44" w:rsidRDefault="00FE5C44">
      <w:pPr>
        <w:rPr>
          <w:rFonts w:ascii="Times New Roman" w:hAnsi="Times New Roman" w:cs="Times New Roman"/>
          <w:sz w:val="24"/>
          <w:szCs w:val="24"/>
        </w:rPr>
      </w:pPr>
      <w:r w:rsidRPr="00FE5C44">
        <w:rPr>
          <w:rFonts w:ascii="Times New Roman" w:hAnsi="Times New Roman" w:cs="Times New Roman"/>
          <w:b/>
          <w:sz w:val="24"/>
          <w:szCs w:val="24"/>
        </w:rPr>
        <w:t>Online Public Access (OPA</w:t>
      </w:r>
      <w:r>
        <w:rPr>
          <w:rFonts w:ascii="Times New Roman" w:hAnsi="Times New Roman" w:cs="Times New Roman"/>
          <w:sz w:val="24"/>
          <w:szCs w:val="24"/>
        </w:rPr>
        <w:t>):</w:t>
      </w:r>
      <w:r w:rsidR="00DC1B7C">
        <w:rPr>
          <w:rFonts w:ascii="Times New Roman" w:hAnsi="Times New Roman" w:cs="Times New Roman"/>
          <w:sz w:val="24"/>
          <w:szCs w:val="24"/>
        </w:rPr>
        <w:t xml:space="preserve"> Improve s</w:t>
      </w:r>
      <w:r w:rsidRPr="00FE5C44">
        <w:rPr>
          <w:rFonts w:ascii="Times New Roman" w:hAnsi="Times New Roman" w:cs="Times New Roman"/>
          <w:sz w:val="24"/>
          <w:szCs w:val="24"/>
        </w:rPr>
        <w:t>calability</w:t>
      </w:r>
    </w:p>
    <w:p w:rsidR="00FE5C44" w:rsidRDefault="00FE5C44" w:rsidP="00FE5C44">
      <w:pPr>
        <w:rPr>
          <w:rFonts w:ascii="Times New Roman" w:hAnsi="Times New Roman" w:cs="Times New Roman"/>
          <w:sz w:val="24"/>
          <w:szCs w:val="24"/>
        </w:rPr>
      </w:pPr>
      <w:proofErr w:type="gramStart"/>
      <w:r w:rsidRPr="00FE5C44">
        <w:rPr>
          <w:rFonts w:ascii="Times New Roman" w:hAnsi="Times New Roman" w:cs="Times New Roman"/>
          <w:b/>
          <w:sz w:val="24"/>
          <w:szCs w:val="24"/>
        </w:rPr>
        <w:t>Classified ERA</w:t>
      </w:r>
      <w:r w:rsidRPr="00FE5C44">
        <w:rPr>
          <w:rFonts w:ascii="Times New Roman" w:hAnsi="Times New Roman" w:cs="Times New Roman"/>
          <w:sz w:val="24"/>
          <w:szCs w:val="24"/>
        </w:rPr>
        <w:t xml:space="preserve">: Preventing ingest </w:t>
      </w:r>
      <w:r w:rsidR="00D610CB">
        <w:rPr>
          <w:rFonts w:ascii="Times New Roman" w:hAnsi="Times New Roman" w:cs="Times New Roman"/>
          <w:sz w:val="24"/>
          <w:szCs w:val="24"/>
        </w:rPr>
        <w:t xml:space="preserve">of </w:t>
      </w:r>
      <w:r w:rsidRPr="00FE5C44">
        <w:rPr>
          <w:rFonts w:ascii="Times New Roman" w:hAnsi="Times New Roman" w:cs="Times New Roman"/>
          <w:sz w:val="24"/>
          <w:szCs w:val="24"/>
        </w:rPr>
        <w:t>classified electronic records</w:t>
      </w:r>
      <w:r>
        <w:rPr>
          <w:rFonts w:ascii="Times New Roman" w:hAnsi="Times New Roman" w:cs="Times New Roman"/>
          <w:sz w:val="24"/>
          <w:szCs w:val="24"/>
        </w:rPr>
        <w:t xml:space="preserve"> into Base</w:t>
      </w:r>
      <w:r w:rsidR="00D610CB" w:rsidRPr="00D610CB">
        <w:rPr>
          <w:rFonts w:ascii="Times New Roman" w:hAnsi="Times New Roman" w:cs="Times New Roman"/>
          <w:sz w:val="24"/>
          <w:szCs w:val="24"/>
        </w:rPr>
        <w:t xml:space="preserve"> </w:t>
      </w:r>
      <w:r w:rsidR="00D610CB">
        <w:rPr>
          <w:rFonts w:ascii="Times New Roman" w:hAnsi="Times New Roman" w:cs="Times New Roman"/>
          <w:sz w:val="24"/>
          <w:szCs w:val="24"/>
        </w:rPr>
        <w:t>when the</w:t>
      </w:r>
      <w:r w:rsidR="00D610CB" w:rsidRPr="00FE5C44">
        <w:rPr>
          <w:rFonts w:ascii="Times New Roman" w:hAnsi="Times New Roman" w:cs="Times New Roman"/>
          <w:sz w:val="24"/>
          <w:szCs w:val="24"/>
        </w:rPr>
        <w:t xml:space="preserve"> T</w:t>
      </w:r>
      <w:r w:rsidR="00D610CB">
        <w:rPr>
          <w:rFonts w:ascii="Times New Roman" w:hAnsi="Times New Roman" w:cs="Times New Roman"/>
          <w:sz w:val="24"/>
          <w:szCs w:val="24"/>
        </w:rPr>
        <w:t xml:space="preserve">ransfer </w:t>
      </w:r>
      <w:r w:rsidR="00D610CB" w:rsidRPr="00FE5C44">
        <w:rPr>
          <w:rFonts w:ascii="Times New Roman" w:hAnsi="Times New Roman" w:cs="Times New Roman"/>
          <w:sz w:val="24"/>
          <w:szCs w:val="24"/>
        </w:rPr>
        <w:t>R</w:t>
      </w:r>
      <w:r w:rsidR="00D610CB">
        <w:rPr>
          <w:rFonts w:ascii="Times New Roman" w:hAnsi="Times New Roman" w:cs="Times New Roman"/>
          <w:sz w:val="24"/>
          <w:szCs w:val="24"/>
        </w:rPr>
        <w:t>equest declares that the records covered are classified.</w:t>
      </w:r>
      <w:proofErr w:type="gramEnd"/>
    </w:p>
    <w:p w:rsidR="005206A5" w:rsidRDefault="00947E0D" w:rsidP="00FE5C44">
      <w:pPr>
        <w:rPr>
          <w:rFonts w:ascii="Times New Roman" w:hAnsi="Times New Roman" w:cs="Times New Roman"/>
          <w:sz w:val="24"/>
          <w:szCs w:val="24"/>
        </w:rPr>
      </w:pPr>
      <w:r>
        <w:rPr>
          <w:rFonts w:ascii="Times New Roman" w:hAnsi="Times New Roman" w:cs="Times New Roman"/>
          <w:sz w:val="24"/>
          <w:szCs w:val="24"/>
        </w:rPr>
        <w:t>This</w:t>
      </w:r>
      <w:r w:rsidR="00895DE0" w:rsidRPr="00FE5C44">
        <w:rPr>
          <w:rFonts w:ascii="Times New Roman" w:hAnsi="Times New Roman" w:cs="Times New Roman"/>
          <w:sz w:val="24"/>
          <w:szCs w:val="24"/>
        </w:rPr>
        <w:t xml:space="preserve"> task </w:t>
      </w:r>
      <w:r w:rsidR="00D610CB">
        <w:rPr>
          <w:rFonts w:ascii="Times New Roman" w:hAnsi="Times New Roman" w:cs="Times New Roman"/>
          <w:sz w:val="24"/>
          <w:szCs w:val="24"/>
        </w:rPr>
        <w:t>will ensure</w:t>
      </w:r>
      <w:r w:rsidR="00895DE0" w:rsidRPr="00FE5C44">
        <w:rPr>
          <w:rFonts w:ascii="Times New Roman" w:hAnsi="Times New Roman" w:cs="Times New Roman"/>
          <w:sz w:val="24"/>
          <w:szCs w:val="24"/>
        </w:rPr>
        <w:t xml:space="preserve"> that Transfer Target Folders are not</w:t>
      </w:r>
      <w:r>
        <w:rPr>
          <w:rFonts w:ascii="Times New Roman" w:hAnsi="Times New Roman" w:cs="Times New Roman"/>
          <w:sz w:val="24"/>
          <w:szCs w:val="24"/>
        </w:rPr>
        <w:t xml:space="preserve"> available when an associated Transfer Request in Base</w:t>
      </w:r>
      <w:r w:rsidR="00895DE0" w:rsidRPr="00FE5C44">
        <w:rPr>
          <w:rFonts w:ascii="Times New Roman" w:hAnsi="Times New Roman" w:cs="Times New Roman"/>
          <w:sz w:val="24"/>
          <w:szCs w:val="24"/>
        </w:rPr>
        <w:t xml:space="preserve"> indicates </w:t>
      </w:r>
      <w:r>
        <w:rPr>
          <w:rFonts w:ascii="Times New Roman" w:hAnsi="Times New Roman" w:cs="Times New Roman"/>
          <w:sz w:val="24"/>
          <w:szCs w:val="24"/>
        </w:rPr>
        <w:t>that the materials to transfer are classified electronic records.</w:t>
      </w:r>
      <w:r w:rsidR="00D610CB">
        <w:rPr>
          <w:rFonts w:ascii="Times New Roman" w:hAnsi="Times New Roman" w:cs="Times New Roman"/>
          <w:sz w:val="24"/>
          <w:szCs w:val="24"/>
        </w:rPr>
        <w:t xml:space="preserve">  Such records should be transferred on media to Classified ERA, not loaded directly into unclassified Base ERA.</w:t>
      </w:r>
    </w:p>
    <w:p w:rsidR="00FE5C44" w:rsidRDefault="00FE5C44" w:rsidP="00FE5C44">
      <w:pPr>
        <w:rPr>
          <w:rFonts w:ascii="Times New Roman" w:hAnsi="Times New Roman" w:cs="Times New Roman"/>
          <w:sz w:val="24"/>
          <w:szCs w:val="24"/>
        </w:rPr>
      </w:pPr>
      <w:r w:rsidRPr="00FE5C44">
        <w:rPr>
          <w:rFonts w:ascii="Times New Roman" w:hAnsi="Times New Roman" w:cs="Times New Roman"/>
          <w:b/>
          <w:sz w:val="24"/>
          <w:szCs w:val="24"/>
        </w:rPr>
        <w:t>Federal Records Instance (Base</w:t>
      </w:r>
      <w:r>
        <w:rPr>
          <w:rFonts w:ascii="Times New Roman" w:hAnsi="Times New Roman" w:cs="Times New Roman"/>
          <w:sz w:val="24"/>
          <w:szCs w:val="24"/>
        </w:rPr>
        <w:t>):</w:t>
      </w:r>
      <w:r w:rsidR="00DC1B7C">
        <w:rPr>
          <w:rFonts w:ascii="Times New Roman" w:hAnsi="Times New Roman" w:cs="Times New Roman"/>
          <w:sz w:val="24"/>
          <w:szCs w:val="24"/>
        </w:rPr>
        <w:t xml:space="preserve">  Federal records users have identified a suite of closely related needs and requested Systems Engineering help in sequencing these in a logical way.  The goal of many of these tasks is to increase flexibility in the ingest process so that digital surrogates, records such as digital photographs that have specific types of item level metadata, and records from non-Executive branch sources have appropriate workflows.  Next steps are development of use cases including, the ingest workflow and metadata needs, for each of these situations.</w:t>
      </w:r>
    </w:p>
    <w:p w:rsidR="00885ED9" w:rsidRPr="00885ED9" w:rsidRDefault="00885ED9" w:rsidP="00885ED9">
      <w:pPr>
        <w:pStyle w:val="ListParagraph"/>
        <w:numPr>
          <w:ilvl w:val="0"/>
          <w:numId w:val="8"/>
        </w:numPr>
      </w:pPr>
      <w:r w:rsidRPr="00885ED9">
        <w:t>Improve mass ingest and performance</w:t>
      </w:r>
    </w:p>
    <w:p w:rsidR="00885ED9" w:rsidRPr="00885ED9" w:rsidRDefault="00DC1B7C" w:rsidP="00885ED9">
      <w:pPr>
        <w:pStyle w:val="ListParagraph"/>
        <w:numPr>
          <w:ilvl w:val="0"/>
          <w:numId w:val="8"/>
        </w:numPr>
      </w:pPr>
      <w:r>
        <w:t>Develop a</w:t>
      </w:r>
      <w:r w:rsidR="00885ED9" w:rsidRPr="00885ED9">
        <w:t>lternative ingest workflows</w:t>
      </w:r>
    </w:p>
    <w:p w:rsidR="00885ED9" w:rsidRPr="00885ED9" w:rsidRDefault="00DC1B7C" w:rsidP="00885ED9">
      <w:pPr>
        <w:pStyle w:val="ListParagraph"/>
        <w:numPr>
          <w:ilvl w:val="0"/>
          <w:numId w:val="8"/>
        </w:numPr>
      </w:pPr>
      <w:r>
        <w:t>Develop a g</w:t>
      </w:r>
      <w:r w:rsidR="00885ED9" w:rsidRPr="00885ED9">
        <w:t>eneric access/insert capability</w:t>
      </w:r>
    </w:p>
    <w:p w:rsidR="00885ED9" w:rsidRPr="00885ED9" w:rsidRDefault="00885ED9" w:rsidP="00885ED9">
      <w:pPr>
        <w:pStyle w:val="ListParagraph"/>
        <w:numPr>
          <w:ilvl w:val="0"/>
          <w:numId w:val="8"/>
        </w:numPr>
      </w:pPr>
      <w:r w:rsidRPr="00885ED9">
        <w:t>Support metadata accompanying ingested assets</w:t>
      </w:r>
    </w:p>
    <w:p w:rsidR="00885ED9" w:rsidRPr="00885ED9" w:rsidRDefault="00885ED9" w:rsidP="00885ED9">
      <w:pPr>
        <w:pStyle w:val="ListParagraph"/>
        <w:numPr>
          <w:ilvl w:val="0"/>
          <w:numId w:val="8"/>
        </w:numPr>
      </w:pPr>
      <w:r w:rsidRPr="00885ED9">
        <w:t xml:space="preserve">Store additional file-level metadata for </w:t>
      </w:r>
      <w:r w:rsidR="00895DE0">
        <w:t>structured records and still pictures</w:t>
      </w:r>
    </w:p>
    <w:p w:rsidR="00885ED9" w:rsidRDefault="00885ED9" w:rsidP="00885ED9">
      <w:pPr>
        <w:pStyle w:val="ListParagraph"/>
        <w:numPr>
          <w:ilvl w:val="0"/>
          <w:numId w:val="8"/>
        </w:numPr>
      </w:pPr>
      <w:r w:rsidRPr="00885ED9">
        <w:t xml:space="preserve">Update the File Extract Service to provide NARA with more accurate data about the files it ingests </w:t>
      </w:r>
    </w:p>
    <w:p w:rsidR="00885ED9" w:rsidRDefault="00DC1B7C" w:rsidP="00FE5C44">
      <w:pPr>
        <w:pStyle w:val="ListParagraph"/>
        <w:numPr>
          <w:ilvl w:val="0"/>
          <w:numId w:val="8"/>
        </w:numPr>
      </w:pPr>
      <w:r>
        <w:t xml:space="preserve">Update JHOVE to </w:t>
      </w:r>
      <w:r w:rsidR="00885ED9" w:rsidRPr="00885ED9">
        <w:t>JHOVE-2</w:t>
      </w:r>
    </w:p>
    <w:p w:rsidR="00895DE0" w:rsidRPr="00895DE0" w:rsidRDefault="00895DE0" w:rsidP="00895DE0"/>
    <w:sectPr w:rsidR="00895DE0" w:rsidRPr="00895DE0" w:rsidSect="003C49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2D8C"/>
    <w:multiLevelType w:val="hybridMultilevel"/>
    <w:tmpl w:val="1510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F7154"/>
    <w:multiLevelType w:val="hybridMultilevel"/>
    <w:tmpl w:val="F3C46B0A"/>
    <w:lvl w:ilvl="0" w:tplc="0128DD8C">
      <w:start w:val="1"/>
      <w:numFmt w:val="bullet"/>
      <w:lvlText w:val="•"/>
      <w:lvlJc w:val="left"/>
      <w:pPr>
        <w:tabs>
          <w:tab w:val="num" w:pos="720"/>
        </w:tabs>
        <w:ind w:left="720" w:hanging="360"/>
      </w:pPr>
      <w:rPr>
        <w:rFonts w:ascii="Arial" w:hAnsi="Arial" w:hint="default"/>
      </w:rPr>
    </w:lvl>
    <w:lvl w:ilvl="1" w:tplc="03705ABC">
      <w:start w:val="925"/>
      <w:numFmt w:val="bullet"/>
      <w:lvlText w:val="–"/>
      <w:lvlJc w:val="left"/>
      <w:pPr>
        <w:tabs>
          <w:tab w:val="num" w:pos="1440"/>
        </w:tabs>
        <w:ind w:left="1440" w:hanging="360"/>
      </w:pPr>
      <w:rPr>
        <w:rFonts w:ascii="Arial" w:hAnsi="Arial" w:hint="default"/>
      </w:rPr>
    </w:lvl>
    <w:lvl w:ilvl="2" w:tplc="4F4A3044" w:tentative="1">
      <w:start w:val="1"/>
      <w:numFmt w:val="bullet"/>
      <w:lvlText w:val="•"/>
      <w:lvlJc w:val="left"/>
      <w:pPr>
        <w:tabs>
          <w:tab w:val="num" w:pos="2160"/>
        </w:tabs>
        <w:ind w:left="2160" w:hanging="360"/>
      </w:pPr>
      <w:rPr>
        <w:rFonts w:ascii="Arial" w:hAnsi="Arial" w:hint="default"/>
      </w:rPr>
    </w:lvl>
    <w:lvl w:ilvl="3" w:tplc="1ED42B44" w:tentative="1">
      <w:start w:val="1"/>
      <w:numFmt w:val="bullet"/>
      <w:lvlText w:val="•"/>
      <w:lvlJc w:val="left"/>
      <w:pPr>
        <w:tabs>
          <w:tab w:val="num" w:pos="2880"/>
        </w:tabs>
        <w:ind w:left="2880" w:hanging="360"/>
      </w:pPr>
      <w:rPr>
        <w:rFonts w:ascii="Arial" w:hAnsi="Arial" w:hint="default"/>
      </w:rPr>
    </w:lvl>
    <w:lvl w:ilvl="4" w:tplc="3EE2AFDA" w:tentative="1">
      <w:start w:val="1"/>
      <w:numFmt w:val="bullet"/>
      <w:lvlText w:val="•"/>
      <w:lvlJc w:val="left"/>
      <w:pPr>
        <w:tabs>
          <w:tab w:val="num" w:pos="3600"/>
        </w:tabs>
        <w:ind w:left="3600" w:hanging="360"/>
      </w:pPr>
      <w:rPr>
        <w:rFonts w:ascii="Arial" w:hAnsi="Arial" w:hint="default"/>
      </w:rPr>
    </w:lvl>
    <w:lvl w:ilvl="5" w:tplc="E7AC53B4" w:tentative="1">
      <w:start w:val="1"/>
      <w:numFmt w:val="bullet"/>
      <w:lvlText w:val="•"/>
      <w:lvlJc w:val="left"/>
      <w:pPr>
        <w:tabs>
          <w:tab w:val="num" w:pos="4320"/>
        </w:tabs>
        <w:ind w:left="4320" w:hanging="360"/>
      </w:pPr>
      <w:rPr>
        <w:rFonts w:ascii="Arial" w:hAnsi="Arial" w:hint="default"/>
      </w:rPr>
    </w:lvl>
    <w:lvl w:ilvl="6" w:tplc="9DFAF5A2" w:tentative="1">
      <w:start w:val="1"/>
      <w:numFmt w:val="bullet"/>
      <w:lvlText w:val="•"/>
      <w:lvlJc w:val="left"/>
      <w:pPr>
        <w:tabs>
          <w:tab w:val="num" w:pos="5040"/>
        </w:tabs>
        <w:ind w:left="5040" w:hanging="360"/>
      </w:pPr>
      <w:rPr>
        <w:rFonts w:ascii="Arial" w:hAnsi="Arial" w:hint="default"/>
      </w:rPr>
    </w:lvl>
    <w:lvl w:ilvl="7" w:tplc="E3666676" w:tentative="1">
      <w:start w:val="1"/>
      <w:numFmt w:val="bullet"/>
      <w:lvlText w:val="•"/>
      <w:lvlJc w:val="left"/>
      <w:pPr>
        <w:tabs>
          <w:tab w:val="num" w:pos="5760"/>
        </w:tabs>
        <w:ind w:left="5760" w:hanging="360"/>
      </w:pPr>
      <w:rPr>
        <w:rFonts w:ascii="Arial" w:hAnsi="Arial" w:hint="default"/>
      </w:rPr>
    </w:lvl>
    <w:lvl w:ilvl="8" w:tplc="2F645E12" w:tentative="1">
      <w:start w:val="1"/>
      <w:numFmt w:val="bullet"/>
      <w:lvlText w:val="•"/>
      <w:lvlJc w:val="left"/>
      <w:pPr>
        <w:tabs>
          <w:tab w:val="num" w:pos="6480"/>
        </w:tabs>
        <w:ind w:left="6480" w:hanging="360"/>
      </w:pPr>
      <w:rPr>
        <w:rFonts w:ascii="Arial" w:hAnsi="Arial" w:hint="default"/>
      </w:rPr>
    </w:lvl>
  </w:abstractNum>
  <w:abstractNum w:abstractNumId="2">
    <w:nsid w:val="29BA097B"/>
    <w:multiLevelType w:val="hybridMultilevel"/>
    <w:tmpl w:val="DDC21038"/>
    <w:lvl w:ilvl="0" w:tplc="8AEE7580">
      <w:start w:val="1"/>
      <w:numFmt w:val="bullet"/>
      <w:lvlText w:val="•"/>
      <w:lvlJc w:val="left"/>
      <w:pPr>
        <w:tabs>
          <w:tab w:val="num" w:pos="720"/>
        </w:tabs>
        <w:ind w:left="720" w:hanging="360"/>
      </w:pPr>
      <w:rPr>
        <w:rFonts w:ascii="Arial" w:hAnsi="Arial" w:hint="default"/>
      </w:rPr>
    </w:lvl>
    <w:lvl w:ilvl="1" w:tplc="25F20D54">
      <w:start w:val="925"/>
      <w:numFmt w:val="bullet"/>
      <w:lvlText w:val="–"/>
      <w:lvlJc w:val="left"/>
      <w:pPr>
        <w:tabs>
          <w:tab w:val="num" w:pos="1440"/>
        </w:tabs>
        <w:ind w:left="1440" w:hanging="360"/>
      </w:pPr>
      <w:rPr>
        <w:rFonts w:ascii="Arial" w:hAnsi="Arial" w:hint="default"/>
      </w:rPr>
    </w:lvl>
    <w:lvl w:ilvl="2" w:tplc="C27CBBD4" w:tentative="1">
      <w:start w:val="1"/>
      <w:numFmt w:val="bullet"/>
      <w:lvlText w:val="•"/>
      <w:lvlJc w:val="left"/>
      <w:pPr>
        <w:tabs>
          <w:tab w:val="num" w:pos="2160"/>
        </w:tabs>
        <w:ind w:left="2160" w:hanging="360"/>
      </w:pPr>
      <w:rPr>
        <w:rFonts w:ascii="Arial" w:hAnsi="Arial" w:hint="default"/>
      </w:rPr>
    </w:lvl>
    <w:lvl w:ilvl="3" w:tplc="6D92E4C0" w:tentative="1">
      <w:start w:val="1"/>
      <w:numFmt w:val="bullet"/>
      <w:lvlText w:val="•"/>
      <w:lvlJc w:val="left"/>
      <w:pPr>
        <w:tabs>
          <w:tab w:val="num" w:pos="2880"/>
        </w:tabs>
        <w:ind w:left="2880" w:hanging="360"/>
      </w:pPr>
      <w:rPr>
        <w:rFonts w:ascii="Arial" w:hAnsi="Arial" w:hint="default"/>
      </w:rPr>
    </w:lvl>
    <w:lvl w:ilvl="4" w:tplc="493A8B3C" w:tentative="1">
      <w:start w:val="1"/>
      <w:numFmt w:val="bullet"/>
      <w:lvlText w:val="•"/>
      <w:lvlJc w:val="left"/>
      <w:pPr>
        <w:tabs>
          <w:tab w:val="num" w:pos="3600"/>
        </w:tabs>
        <w:ind w:left="3600" w:hanging="360"/>
      </w:pPr>
      <w:rPr>
        <w:rFonts w:ascii="Arial" w:hAnsi="Arial" w:hint="default"/>
      </w:rPr>
    </w:lvl>
    <w:lvl w:ilvl="5" w:tplc="1A8CDA7C" w:tentative="1">
      <w:start w:val="1"/>
      <w:numFmt w:val="bullet"/>
      <w:lvlText w:val="•"/>
      <w:lvlJc w:val="left"/>
      <w:pPr>
        <w:tabs>
          <w:tab w:val="num" w:pos="4320"/>
        </w:tabs>
        <w:ind w:left="4320" w:hanging="360"/>
      </w:pPr>
      <w:rPr>
        <w:rFonts w:ascii="Arial" w:hAnsi="Arial" w:hint="default"/>
      </w:rPr>
    </w:lvl>
    <w:lvl w:ilvl="6" w:tplc="59E4E616" w:tentative="1">
      <w:start w:val="1"/>
      <w:numFmt w:val="bullet"/>
      <w:lvlText w:val="•"/>
      <w:lvlJc w:val="left"/>
      <w:pPr>
        <w:tabs>
          <w:tab w:val="num" w:pos="5040"/>
        </w:tabs>
        <w:ind w:left="5040" w:hanging="360"/>
      </w:pPr>
      <w:rPr>
        <w:rFonts w:ascii="Arial" w:hAnsi="Arial" w:hint="default"/>
      </w:rPr>
    </w:lvl>
    <w:lvl w:ilvl="7" w:tplc="8BEA2940" w:tentative="1">
      <w:start w:val="1"/>
      <w:numFmt w:val="bullet"/>
      <w:lvlText w:val="•"/>
      <w:lvlJc w:val="left"/>
      <w:pPr>
        <w:tabs>
          <w:tab w:val="num" w:pos="5760"/>
        </w:tabs>
        <w:ind w:left="5760" w:hanging="360"/>
      </w:pPr>
      <w:rPr>
        <w:rFonts w:ascii="Arial" w:hAnsi="Arial" w:hint="default"/>
      </w:rPr>
    </w:lvl>
    <w:lvl w:ilvl="8" w:tplc="C256FCA4" w:tentative="1">
      <w:start w:val="1"/>
      <w:numFmt w:val="bullet"/>
      <w:lvlText w:val="•"/>
      <w:lvlJc w:val="left"/>
      <w:pPr>
        <w:tabs>
          <w:tab w:val="num" w:pos="6480"/>
        </w:tabs>
        <w:ind w:left="6480" w:hanging="360"/>
      </w:pPr>
      <w:rPr>
        <w:rFonts w:ascii="Arial" w:hAnsi="Arial" w:hint="default"/>
      </w:rPr>
    </w:lvl>
  </w:abstractNum>
  <w:abstractNum w:abstractNumId="3">
    <w:nsid w:val="3E365559"/>
    <w:multiLevelType w:val="hybridMultilevel"/>
    <w:tmpl w:val="201891CA"/>
    <w:lvl w:ilvl="0" w:tplc="8974D06A">
      <w:start w:val="1"/>
      <w:numFmt w:val="bullet"/>
      <w:lvlText w:val="•"/>
      <w:lvlJc w:val="left"/>
      <w:pPr>
        <w:tabs>
          <w:tab w:val="num" w:pos="720"/>
        </w:tabs>
        <w:ind w:left="720" w:hanging="360"/>
      </w:pPr>
      <w:rPr>
        <w:rFonts w:ascii="Arial" w:hAnsi="Arial" w:hint="default"/>
      </w:rPr>
    </w:lvl>
    <w:lvl w:ilvl="1" w:tplc="2C6A3348">
      <w:start w:val="921"/>
      <w:numFmt w:val="bullet"/>
      <w:lvlText w:val="–"/>
      <w:lvlJc w:val="left"/>
      <w:pPr>
        <w:tabs>
          <w:tab w:val="num" w:pos="1440"/>
        </w:tabs>
        <w:ind w:left="1440" w:hanging="360"/>
      </w:pPr>
      <w:rPr>
        <w:rFonts w:ascii="Arial" w:hAnsi="Arial" w:hint="default"/>
      </w:rPr>
    </w:lvl>
    <w:lvl w:ilvl="2" w:tplc="DFEC08CE" w:tentative="1">
      <w:start w:val="1"/>
      <w:numFmt w:val="bullet"/>
      <w:lvlText w:val="•"/>
      <w:lvlJc w:val="left"/>
      <w:pPr>
        <w:tabs>
          <w:tab w:val="num" w:pos="2160"/>
        </w:tabs>
        <w:ind w:left="2160" w:hanging="360"/>
      </w:pPr>
      <w:rPr>
        <w:rFonts w:ascii="Arial" w:hAnsi="Arial" w:hint="default"/>
      </w:rPr>
    </w:lvl>
    <w:lvl w:ilvl="3" w:tplc="47FAC31A" w:tentative="1">
      <w:start w:val="1"/>
      <w:numFmt w:val="bullet"/>
      <w:lvlText w:val="•"/>
      <w:lvlJc w:val="left"/>
      <w:pPr>
        <w:tabs>
          <w:tab w:val="num" w:pos="2880"/>
        </w:tabs>
        <w:ind w:left="2880" w:hanging="360"/>
      </w:pPr>
      <w:rPr>
        <w:rFonts w:ascii="Arial" w:hAnsi="Arial" w:hint="default"/>
      </w:rPr>
    </w:lvl>
    <w:lvl w:ilvl="4" w:tplc="77C41C1A" w:tentative="1">
      <w:start w:val="1"/>
      <w:numFmt w:val="bullet"/>
      <w:lvlText w:val="•"/>
      <w:lvlJc w:val="left"/>
      <w:pPr>
        <w:tabs>
          <w:tab w:val="num" w:pos="3600"/>
        </w:tabs>
        <w:ind w:left="3600" w:hanging="360"/>
      </w:pPr>
      <w:rPr>
        <w:rFonts w:ascii="Arial" w:hAnsi="Arial" w:hint="default"/>
      </w:rPr>
    </w:lvl>
    <w:lvl w:ilvl="5" w:tplc="9328CFD2" w:tentative="1">
      <w:start w:val="1"/>
      <w:numFmt w:val="bullet"/>
      <w:lvlText w:val="•"/>
      <w:lvlJc w:val="left"/>
      <w:pPr>
        <w:tabs>
          <w:tab w:val="num" w:pos="4320"/>
        </w:tabs>
        <w:ind w:left="4320" w:hanging="360"/>
      </w:pPr>
      <w:rPr>
        <w:rFonts w:ascii="Arial" w:hAnsi="Arial" w:hint="default"/>
      </w:rPr>
    </w:lvl>
    <w:lvl w:ilvl="6" w:tplc="681C817A" w:tentative="1">
      <w:start w:val="1"/>
      <w:numFmt w:val="bullet"/>
      <w:lvlText w:val="•"/>
      <w:lvlJc w:val="left"/>
      <w:pPr>
        <w:tabs>
          <w:tab w:val="num" w:pos="5040"/>
        </w:tabs>
        <w:ind w:left="5040" w:hanging="360"/>
      </w:pPr>
      <w:rPr>
        <w:rFonts w:ascii="Arial" w:hAnsi="Arial" w:hint="default"/>
      </w:rPr>
    </w:lvl>
    <w:lvl w:ilvl="7" w:tplc="A60EDB98" w:tentative="1">
      <w:start w:val="1"/>
      <w:numFmt w:val="bullet"/>
      <w:lvlText w:val="•"/>
      <w:lvlJc w:val="left"/>
      <w:pPr>
        <w:tabs>
          <w:tab w:val="num" w:pos="5760"/>
        </w:tabs>
        <w:ind w:left="5760" w:hanging="360"/>
      </w:pPr>
      <w:rPr>
        <w:rFonts w:ascii="Arial" w:hAnsi="Arial" w:hint="default"/>
      </w:rPr>
    </w:lvl>
    <w:lvl w:ilvl="8" w:tplc="148A6F08" w:tentative="1">
      <w:start w:val="1"/>
      <w:numFmt w:val="bullet"/>
      <w:lvlText w:val="•"/>
      <w:lvlJc w:val="left"/>
      <w:pPr>
        <w:tabs>
          <w:tab w:val="num" w:pos="6480"/>
        </w:tabs>
        <w:ind w:left="6480" w:hanging="360"/>
      </w:pPr>
      <w:rPr>
        <w:rFonts w:ascii="Arial" w:hAnsi="Arial" w:hint="default"/>
      </w:rPr>
    </w:lvl>
  </w:abstractNum>
  <w:abstractNum w:abstractNumId="4">
    <w:nsid w:val="4E851C03"/>
    <w:multiLevelType w:val="hybridMultilevel"/>
    <w:tmpl w:val="979A8DD6"/>
    <w:lvl w:ilvl="0" w:tplc="BCBCF0C8">
      <w:start w:val="1"/>
      <w:numFmt w:val="bullet"/>
      <w:lvlText w:val="•"/>
      <w:lvlJc w:val="left"/>
      <w:pPr>
        <w:tabs>
          <w:tab w:val="num" w:pos="720"/>
        </w:tabs>
        <w:ind w:left="720" w:hanging="360"/>
      </w:pPr>
      <w:rPr>
        <w:rFonts w:ascii="Arial" w:hAnsi="Arial" w:hint="default"/>
      </w:rPr>
    </w:lvl>
    <w:lvl w:ilvl="1" w:tplc="B62AEB40">
      <w:start w:val="921"/>
      <w:numFmt w:val="bullet"/>
      <w:lvlText w:val="–"/>
      <w:lvlJc w:val="left"/>
      <w:pPr>
        <w:tabs>
          <w:tab w:val="num" w:pos="1440"/>
        </w:tabs>
        <w:ind w:left="1440" w:hanging="360"/>
      </w:pPr>
      <w:rPr>
        <w:rFonts w:ascii="Arial" w:hAnsi="Arial" w:hint="default"/>
      </w:rPr>
    </w:lvl>
    <w:lvl w:ilvl="2" w:tplc="B052C266" w:tentative="1">
      <w:start w:val="1"/>
      <w:numFmt w:val="bullet"/>
      <w:lvlText w:val="•"/>
      <w:lvlJc w:val="left"/>
      <w:pPr>
        <w:tabs>
          <w:tab w:val="num" w:pos="2160"/>
        </w:tabs>
        <w:ind w:left="2160" w:hanging="360"/>
      </w:pPr>
      <w:rPr>
        <w:rFonts w:ascii="Arial" w:hAnsi="Arial" w:hint="default"/>
      </w:rPr>
    </w:lvl>
    <w:lvl w:ilvl="3" w:tplc="75583A20" w:tentative="1">
      <w:start w:val="1"/>
      <w:numFmt w:val="bullet"/>
      <w:lvlText w:val="•"/>
      <w:lvlJc w:val="left"/>
      <w:pPr>
        <w:tabs>
          <w:tab w:val="num" w:pos="2880"/>
        </w:tabs>
        <w:ind w:left="2880" w:hanging="360"/>
      </w:pPr>
      <w:rPr>
        <w:rFonts w:ascii="Arial" w:hAnsi="Arial" w:hint="default"/>
      </w:rPr>
    </w:lvl>
    <w:lvl w:ilvl="4" w:tplc="36166F64" w:tentative="1">
      <w:start w:val="1"/>
      <w:numFmt w:val="bullet"/>
      <w:lvlText w:val="•"/>
      <w:lvlJc w:val="left"/>
      <w:pPr>
        <w:tabs>
          <w:tab w:val="num" w:pos="3600"/>
        </w:tabs>
        <w:ind w:left="3600" w:hanging="360"/>
      </w:pPr>
      <w:rPr>
        <w:rFonts w:ascii="Arial" w:hAnsi="Arial" w:hint="default"/>
      </w:rPr>
    </w:lvl>
    <w:lvl w:ilvl="5" w:tplc="C100C00E" w:tentative="1">
      <w:start w:val="1"/>
      <w:numFmt w:val="bullet"/>
      <w:lvlText w:val="•"/>
      <w:lvlJc w:val="left"/>
      <w:pPr>
        <w:tabs>
          <w:tab w:val="num" w:pos="4320"/>
        </w:tabs>
        <w:ind w:left="4320" w:hanging="360"/>
      </w:pPr>
      <w:rPr>
        <w:rFonts w:ascii="Arial" w:hAnsi="Arial" w:hint="default"/>
      </w:rPr>
    </w:lvl>
    <w:lvl w:ilvl="6" w:tplc="6178AA9E" w:tentative="1">
      <w:start w:val="1"/>
      <w:numFmt w:val="bullet"/>
      <w:lvlText w:val="•"/>
      <w:lvlJc w:val="left"/>
      <w:pPr>
        <w:tabs>
          <w:tab w:val="num" w:pos="5040"/>
        </w:tabs>
        <w:ind w:left="5040" w:hanging="360"/>
      </w:pPr>
      <w:rPr>
        <w:rFonts w:ascii="Arial" w:hAnsi="Arial" w:hint="default"/>
      </w:rPr>
    </w:lvl>
    <w:lvl w:ilvl="7" w:tplc="154AFE66" w:tentative="1">
      <w:start w:val="1"/>
      <w:numFmt w:val="bullet"/>
      <w:lvlText w:val="•"/>
      <w:lvlJc w:val="left"/>
      <w:pPr>
        <w:tabs>
          <w:tab w:val="num" w:pos="5760"/>
        </w:tabs>
        <w:ind w:left="5760" w:hanging="360"/>
      </w:pPr>
      <w:rPr>
        <w:rFonts w:ascii="Arial" w:hAnsi="Arial" w:hint="default"/>
      </w:rPr>
    </w:lvl>
    <w:lvl w:ilvl="8" w:tplc="19AAF662" w:tentative="1">
      <w:start w:val="1"/>
      <w:numFmt w:val="bullet"/>
      <w:lvlText w:val="•"/>
      <w:lvlJc w:val="left"/>
      <w:pPr>
        <w:tabs>
          <w:tab w:val="num" w:pos="6480"/>
        </w:tabs>
        <w:ind w:left="6480" w:hanging="360"/>
      </w:pPr>
      <w:rPr>
        <w:rFonts w:ascii="Arial" w:hAnsi="Arial" w:hint="default"/>
      </w:rPr>
    </w:lvl>
  </w:abstractNum>
  <w:abstractNum w:abstractNumId="5">
    <w:nsid w:val="57C96FDD"/>
    <w:multiLevelType w:val="hybridMultilevel"/>
    <w:tmpl w:val="92F6748A"/>
    <w:lvl w:ilvl="0" w:tplc="3A1482BA">
      <w:start w:val="1"/>
      <w:numFmt w:val="bullet"/>
      <w:lvlText w:val="•"/>
      <w:lvlJc w:val="left"/>
      <w:pPr>
        <w:tabs>
          <w:tab w:val="num" w:pos="720"/>
        </w:tabs>
        <w:ind w:left="720" w:hanging="360"/>
      </w:pPr>
      <w:rPr>
        <w:rFonts w:ascii="Arial" w:hAnsi="Arial" w:hint="default"/>
      </w:rPr>
    </w:lvl>
    <w:lvl w:ilvl="1" w:tplc="7A0C919C" w:tentative="1">
      <w:start w:val="1"/>
      <w:numFmt w:val="bullet"/>
      <w:lvlText w:val="•"/>
      <w:lvlJc w:val="left"/>
      <w:pPr>
        <w:tabs>
          <w:tab w:val="num" w:pos="1440"/>
        </w:tabs>
        <w:ind w:left="1440" w:hanging="360"/>
      </w:pPr>
      <w:rPr>
        <w:rFonts w:ascii="Arial" w:hAnsi="Arial" w:hint="default"/>
      </w:rPr>
    </w:lvl>
    <w:lvl w:ilvl="2" w:tplc="A88C842E">
      <w:start w:val="925"/>
      <w:numFmt w:val="bullet"/>
      <w:lvlText w:val="•"/>
      <w:lvlJc w:val="left"/>
      <w:pPr>
        <w:tabs>
          <w:tab w:val="num" w:pos="2160"/>
        </w:tabs>
        <w:ind w:left="2160" w:hanging="360"/>
      </w:pPr>
      <w:rPr>
        <w:rFonts w:ascii="Arial" w:hAnsi="Arial" w:hint="default"/>
      </w:rPr>
    </w:lvl>
    <w:lvl w:ilvl="3" w:tplc="565200BC" w:tentative="1">
      <w:start w:val="1"/>
      <w:numFmt w:val="bullet"/>
      <w:lvlText w:val="•"/>
      <w:lvlJc w:val="left"/>
      <w:pPr>
        <w:tabs>
          <w:tab w:val="num" w:pos="2880"/>
        </w:tabs>
        <w:ind w:left="2880" w:hanging="360"/>
      </w:pPr>
      <w:rPr>
        <w:rFonts w:ascii="Arial" w:hAnsi="Arial" w:hint="default"/>
      </w:rPr>
    </w:lvl>
    <w:lvl w:ilvl="4" w:tplc="84D8BFF4" w:tentative="1">
      <w:start w:val="1"/>
      <w:numFmt w:val="bullet"/>
      <w:lvlText w:val="•"/>
      <w:lvlJc w:val="left"/>
      <w:pPr>
        <w:tabs>
          <w:tab w:val="num" w:pos="3600"/>
        </w:tabs>
        <w:ind w:left="3600" w:hanging="360"/>
      </w:pPr>
      <w:rPr>
        <w:rFonts w:ascii="Arial" w:hAnsi="Arial" w:hint="default"/>
      </w:rPr>
    </w:lvl>
    <w:lvl w:ilvl="5" w:tplc="A2D69DAC" w:tentative="1">
      <w:start w:val="1"/>
      <w:numFmt w:val="bullet"/>
      <w:lvlText w:val="•"/>
      <w:lvlJc w:val="left"/>
      <w:pPr>
        <w:tabs>
          <w:tab w:val="num" w:pos="4320"/>
        </w:tabs>
        <w:ind w:left="4320" w:hanging="360"/>
      </w:pPr>
      <w:rPr>
        <w:rFonts w:ascii="Arial" w:hAnsi="Arial" w:hint="default"/>
      </w:rPr>
    </w:lvl>
    <w:lvl w:ilvl="6" w:tplc="4106192C" w:tentative="1">
      <w:start w:val="1"/>
      <w:numFmt w:val="bullet"/>
      <w:lvlText w:val="•"/>
      <w:lvlJc w:val="left"/>
      <w:pPr>
        <w:tabs>
          <w:tab w:val="num" w:pos="5040"/>
        </w:tabs>
        <w:ind w:left="5040" w:hanging="360"/>
      </w:pPr>
      <w:rPr>
        <w:rFonts w:ascii="Arial" w:hAnsi="Arial" w:hint="default"/>
      </w:rPr>
    </w:lvl>
    <w:lvl w:ilvl="7" w:tplc="196EDC10" w:tentative="1">
      <w:start w:val="1"/>
      <w:numFmt w:val="bullet"/>
      <w:lvlText w:val="•"/>
      <w:lvlJc w:val="left"/>
      <w:pPr>
        <w:tabs>
          <w:tab w:val="num" w:pos="5760"/>
        </w:tabs>
        <w:ind w:left="5760" w:hanging="360"/>
      </w:pPr>
      <w:rPr>
        <w:rFonts w:ascii="Arial" w:hAnsi="Arial" w:hint="default"/>
      </w:rPr>
    </w:lvl>
    <w:lvl w:ilvl="8" w:tplc="FA5E6FC6" w:tentative="1">
      <w:start w:val="1"/>
      <w:numFmt w:val="bullet"/>
      <w:lvlText w:val="•"/>
      <w:lvlJc w:val="left"/>
      <w:pPr>
        <w:tabs>
          <w:tab w:val="num" w:pos="6480"/>
        </w:tabs>
        <w:ind w:left="6480" w:hanging="360"/>
      </w:pPr>
      <w:rPr>
        <w:rFonts w:ascii="Arial" w:hAnsi="Arial" w:hint="default"/>
      </w:rPr>
    </w:lvl>
  </w:abstractNum>
  <w:abstractNum w:abstractNumId="6">
    <w:nsid w:val="64FB33A8"/>
    <w:multiLevelType w:val="hybridMultilevel"/>
    <w:tmpl w:val="FE06B5A4"/>
    <w:lvl w:ilvl="0" w:tplc="EC7E2D7A">
      <w:start w:val="1"/>
      <w:numFmt w:val="bullet"/>
      <w:lvlText w:val="•"/>
      <w:lvlJc w:val="left"/>
      <w:pPr>
        <w:tabs>
          <w:tab w:val="num" w:pos="720"/>
        </w:tabs>
        <w:ind w:left="720" w:hanging="360"/>
      </w:pPr>
      <w:rPr>
        <w:rFonts w:ascii="Arial" w:hAnsi="Arial" w:hint="default"/>
      </w:rPr>
    </w:lvl>
    <w:lvl w:ilvl="1" w:tplc="2E8E73FA">
      <w:start w:val="921"/>
      <w:numFmt w:val="bullet"/>
      <w:lvlText w:val="–"/>
      <w:lvlJc w:val="left"/>
      <w:pPr>
        <w:tabs>
          <w:tab w:val="num" w:pos="1440"/>
        </w:tabs>
        <w:ind w:left="1440" w:hanging="360"/>
      </w:pPr>
      <w:rPr>
        <w:rFonts w:ascii="Arial" w:hAnsi="Arial" w:hint="default"/>
      </w:rPr>
    </w:lvl>
    <w:lvl w:ilvl="2" w:tplc="A5149308" w:tentative="1">
      <w:start w:val="1"/>
      <w:numFmt w:val="bullet"/>
      <w:lvlText w:val="•"/>
      <w:lvlJc w:val="left"/>
      <w:pPr>
        <w:tabs>
          <w:tab w:val="num" w:pos="2160"/>
        </w:tabs>
        <w:ind w:left="2160" w:hanging="360"/>
      </w:pPr>
      <w:rPr>
        <w:rFonts w:ascii="Arial" w:hAnsi="Arial" w:hint="default"/>
      </w:rPr>
    </w:lvl>
    <w:lvl w:ilvl="3" w:tplc="3FB0CDEE" w:tentative="1">
      <w:start w:val="1"/>
      <w:numFmt w:val="bullet"/>
      <w:lvlText w:val="•"/>
      <w:lvlJc w:val="left"/>
      <w:pPr>
        <w:tabs>
          <w:tab w:val="num" w:pos="2880"/>
        </w:tabs>
        <w:ind w:left="2880" w:hanging="360"/>
      </w:pPr>
      <w:rPr>
        <w:rFonts w:ascii="Arial" w:hAnsi="Arial" w:hint="default"/>
      </w:rPr>
    </w:lvl>
    <w:lvl w:ilvl="4" w:tplc="D44E7568" w:tentative="1">
      <w:start w:val="1"/>
      <w:numFmt w:val="bullet"/>
      <w:lvlText w:val="•"/>
      <w:lvlJc w:val="left"/>
      <w:pPr>
        <w:tabs>
          <w:tab w:val="num" w:pos="3600"/>
        </w:tabs>
        <w:ind w:left="3600" w:hanging="360"/>
      </w:pPr>
      <w:rPr>
        <w:rFonts w:ascii="Arial" w:hAnsi="Arial" w:hint="default"/>
      </w:rPr>
    </w:lvl>
    <w:lvl w:ilvl="5" w:tplc="A32088BE" w:tentative="1">
      <w:start w:val="1"/>
      <w:numFmt w:val="bullet"/>
      <w:lvlText w:val="•"/>
      <w:lvlJc w:val="left"/>
      <w:pPr>
        <w:tabs>
          <w:tab w:val="num" w:pos="4320"/>
        </w:tabs>
        <w:ind w:left="4320" w:hanging="360"/>
      </w:pPr>
      <w:rPr>
        <w:rFonts w:ascii="Arial" w:hAnsi="Arial" w:hint="default"/>
      </w:rPr>
    </w:lvl>
    <w:lvl w:ilvl="6" w:tplc="67B6497C" w:tentative="1">
      <w:start w:val="1"/>
      <w:numFmt w:val="bullet"/>
      <w:lvlText w:val="•"/>
      <w:lvlJc w:val="left"/>
      <w:pPr>
        <w:tabs>
          <w:tab w:val="num" w:pos="5040"/>
        </w:tabs>
        <w:ind w:left="5040" w:hanging="360"/>
      </w:pPr>
      <w:rPr>
        <w:rFonts w:ascii="Arial" w:hAnsi="Arial" w:hint="default"/>
      </w:rPr>
    </w:lvl>
    <w:lvl w:ilvl="7" w:tplc="9DAC5FB6" w:tentative="1">
      <w:start w:val="1"/>
      <w:numFmt w:val="bullet"/>
      <w:lvlText w:val="•"/>
      <w:lvlJc w:val="left"/>
      <w:pPr>
        <w:tabs>
          <w:tab w:val="num" w:pos="5760"/>
        </w:tabs>
        <w:ind w:left="5760" w:hanging="360"/>
      </w:pPr>
      <w:rPr>
        <w:rFonts w:ascii="Arial" w:hAnsi="Arial" w:hint="default"/>
      </w:rPr>
    </w:lvl>
    <w:lvl w:ilvl="8" w:tplc="282EB4CA" w:tentative="1">
      <w:start w:val="1"/>
      <w:numFmt w:val="bullet"/>
      <w:lvlText w:val="•"/>
      <w:lvlJc w:val="left"/>
      <w:pPr>
        <w:tabs>
          <w:tab w:val="num" w:pos="6480"/>
        </w:tabs>
        <w:ind w:left="6480" w:hanging="360"/>
      </w:pPr>
      <w:rPr>
        <w:rFonts w:ascii="Arial" w:hAnsi="Arial" w:hint="default"/>
      </w:rPr>
    </w:lvl>
  </w:abstractNum>
  <w:abstractNum w:abstractNumId="7">
    <w:nsid w:val="756F6F44"/>
    <w:multiLevelType w:val="hybridMultilevel"/>
    <w:tmpl w:val="B9BA8EB0"/>
    <w:lvl w:ilvl="0" w:tplc="8C82D47A">
      <w:start w:val="1"/>
      <w:numFmt w:val="bullet"/>
      <w:lvlText w:val="–"/>
      <w:lvlJc w:val="left"/>
      <w:pPr>
        <w:tabs>
          <w:tab w:val="num" w:pos="360"/>
        </w:tabs>
        <w:ind w:left="360" w:hanging="360"/>
      </w:pPr>
      <w:rPr>
        <w:rFonts w:ascii="Arial" w:hAnsi="Arial" w:hint="default"/>
      </w:rPr>
    </w:lvl>
    <w:lvl w:ilvl="1" w:tplc="D2C08C28">
      <w:start w:val="1"/>
      <w:numFmt w:val="bullet"/>
      <w:lvlText w:val="–"/>
      <w:lvlJc w:val="left"/>
      <w:pPr>
        <w:tabs>
          <w:tab w:val="num" w:pos="1080"/>
        </w:tabs>
        <w:ind w:left="1080" w:hanging="360"/>
      </w:pPr>
      <w:rPr>
        <w:rFonts w:ascii="Arial" w:hAnsi="Arial" w:hint="default"/>
      </w:rPr>
    </w:lvl>
    <w:lvl w:ilvl="2" w:tplc="480EA7D6">
      <w:start w:val="926"/>
      <w:numFmt w:val="bullet"/>
      <w:lvlText w:val="•"/>
      <w:lvlJc w:val="left"/>
      <w:pPr>
        <w:tabs>
          <w:tab w:val="num" w:pos="1800"/>
        </w:tabs>
        <w:ind w:left="1800" w:hanging="360"/>
      </w:pPr>
      <w:rPr>
        <w:rFonts w:ascii="Arial" w:hAnsi="Arial" w:hint="default"/>
      </w:rPr>
    </w:lvl>
    <w:lvl w:ilvl="3" w:tplc="60C00B3C" w:tentative="1">
      <w:start w:val="1"/>
      <w:numFmt w:val="bullet"/>
      <w:lvlText w:val="–"/>
      <w:lvlJc w:val="left"/>
      <w:pPr>
        <w:tabs>
          <w:tab w:val="num" w:pos="2520"/>
        </w:tabs>
        <w:ind w:left="2520" w:hanging="360"/>
      </w:pPr>
      <w:rPr>
        <w:rFonts w:ascii="Arial" w:hAnsi="Arial" w:hint="default"/>
      </w:rPr>
    </w:lvl>
    <w:lvl w:ilvl="4" w:tplc="3C18AD90" w:tentative="1">
      <w:start w:val="1"/>
      <w:numFmt w:val="bullet"/>
      <w:lvlText w:val="–"/>
      <w:lvlJc w:val="left"/>
      <w:pPr>
        <w:tabs>
          <w:tab w:val="num" w:pos="3240"/>
        </w:tabs>
        <w:ind w:left="3240" w:hanging="360"/>
      </w:pPr>
      <w:rPr>
        <w:rFonts w:ascii="Arial" w:hAnsi="Arial" w:hint="default"/>
      </w:rPr>
    </w:lvl>
    <w:lvl w:ilvl="5" w:tplc="08A86B8C" w:tentative="1">
      <w:start w:val="1"/>
      <w:numFmt w:val="bullet"/>
      <w:lvlText w:val="–"/>
      <w:lvlJc w:val="left"/>
      <w:pPr>
        <w:tabs>
          <w:tab w:val="num" w:pos="3960"/>
        </w:tabs>
        <w:ind w:left="3960" w:hanging="360"/>
      </w:pPr>
      <w:rPr>
        <w:rFonts w:ascii="Arial" w:hAnsi="Arial" w:hint="default"/>
      </w:rPr>
    </w:lvl>
    <w:lvl w:ilvl="6" w:tplc="6338E4B4" w:tentative="1">
      <w:start w:val="1"/>
      <w:numFmt w:val="bullet"/>
      <w:lvlText w:val="–"/>
      <w:lvlJc w:val="left"/>
      <w:pPr>
        <w:tabs>
          <w:tab w:val="num" w:pos="4680"/>
        </w:tabs>
        <w:ind w:left="4680" w:hanging="360"/>
      </w:pPr>
      <w:rPr>
        <w:rFonts w:ascii="Arial" w:hAnsi="Arial" w:hint="default"/>
      </w:rPr>
    </w:lvl>
    <w:lvl w:ilvl="7" w:tplc="4B0EA6CE" w:tentative="1">
      <w:start w:val="1"/>
      <w:numFmt w:val="bullet"/>
      <w:lvlText w:val="–"/>
      <w:lvlJc w:val="left"/>
      <w:pPr>
        <w:tabs>
          <w:tab w:val="num" w:pos="5400"/>
        </w:tabs>
        <w:ind w:left="5400" w:hanging="360"/>
      </w:pPr>
      <w:rPr>
        <w:rFonts w:ascii="Arial" w:hAnsi="Arial" w:hint="default"/>
      </w:rPr>
    </w:lvl>
    <w:lvl w:ilvl="8" w:tplc="A19A412C"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E5C44"/>
    <w:rsid w:val="000B2FCC"/>
    <w:rsid w:val="00160635"/>
    <w:rsid w:val="001A747F"/>
    <w:rsid w:val="0025642A"/>
    <w:rsid w:val="00356606"/>
    <w:rsid w:val="00390EAC"/>
    <w:rsid w:val="003C4919"/>
    <w:rsid w:val="004A2419"/>
    <w:rsid w:val="005206A5"/>
    <w:rsid w:val="006109B1"/>
    <w:rsid w:val="00685C63"/>
    <w:rsid w:val="006B1289"/>
    <w:rsid w:val="007C2403"/>
    <w:rsid w:val="00885ED9"/>
    <w:rsid w:val="00895DE0"/>
    <w:rsid w:val="00947E0D"/>
    <w:rsid w:val="00D610CB"/>
    <w:rsid w:val="00D67283"/>
    <w:rsid w:val="00DC1B7C"/>
    <w:rsid w:val="00E86C9C"/>
    <w:rsid w:val="00F62E61"/>
    <w:rsid w:val="00F94184"/>
    <w:rsid w:val="00FE5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2446907">
      <w:bodyDiv w:val="1"/>
      <w:marLeft w:val="0"/>
      <w:marRight w:val="0"/>
      <w:marTop w:val="0"/>
      <w:marBottom w:val="0"/>
      <w:divBdr>
        <w:top w:val="none" w:sz="0" w:space="0" w:color="auto"/>
        <w:left w:val="none" w:sz="0" w:space="0" w:color="auto"/>
        <w:bottom w:val="none" w:sz="0" w:space="0" w:color="auto"/>
        <w:right w:val="none" w:sz="0" w:space="0" w:color="auto"/>
      </w:divBdr>
      <w:divsChild>
        <w:div w:id="1393194021">
          <w:marLeft w:val="547"/>
          <w:marRight w:val="0"/>
          <w:marTop w:val="96"/>
          <w:marBottom w:val="0"/>
          <w:divBdr>
            <w:top w:val="none" w:sz="0" w:space="0" w:color="auto"/>
            <w:left w:val="none" w:sz="0" w:space="0" w:color="auto"/>
            <w:bottom w:val="none" w:sz="0" w:space="0" w:color="auto"/>
            <w:right w:val="none" w:sz="0" w:space="0" w:color="auto"/>
          </w:divBdr>
        </w:div>
        <w:div w:id="1401057058">
          <w:marLeft w:val="1166"/>
          <w:marRight w:val="0"/>
          <w:marTop w:val="86"/>
          <w:marBottom w:val="0"/>
          <w:divBdr>
            <w:top w:val="none" w:sz="0" w:space="0" w:color="auto"/>
            <w:left w:val="none" w:sz="0" w:space="0" w:color="auto"/>
            <w:bottom w:val="none" w:sz="0" w:space="0" w:color="auto"/>
            <w:right w:val="none" w:sz="0" w:space="0" w:color="auto"/>
          </w:divBdr>
        </w:div>
        <w:div w:id="41877532">
          <w:marLeft w:val="1166"/>
          <w:marRight w:val="0"/>
          <w:marTop w:val="86"/>
          <w:marBottom w:val="0"/>
          <w:divBdr>
            <w:top w:val="none" w:sz="0" w:space="0" w:color="auto"/>
            <w:left w:val="none" w:sz="0" w:space="0" w:color="auto"/>
            <w:bottom w:val="none" w:sz="0" w:space="0" w:color="auto"/>
            <w:right w:val="none" w:sz="0" w:space="0" w:color="auto"/>
          </w:divBdr>
        </w:div>
        <w:div w:id="1078407322">
          <w:marLeft w:val="1166"/>
          <w:marRight w:val="0"/>
          <w:marTop w:val="86"/>
          <w:marBottom w:val="0"/>
          <w:divBdr>
            <w:top w:val="none" w:sz="0" w:space="0" w:color="auto"/>
            <w:left w:val="none" w:sz="0" w:space="0" w:color="auto"/>
            <w:bottom w:val="none" w:sz="0" w:space="0" w:color="auto"/>
            <w:right w:val="none" w:sz="0" w:space="0" w:color="auto"/>
          </w:divBdr>
        </w:div>
      </w:divsChild>
    </w:div>
    <w:div w:id="466314637">
      <w:bodyDiv w:val="1"/>
      <w:marLeft w:val="0"/>
      <w:marRight w:val="0"/>
      <w:marTop w:val="0"/>
      <w:marBottom w:val="0"/>
      <w:divBdr>
        <w:top w:val="none" w:sz="0" w:space="0" w:color="auto"/>
        <w:left w:val="none" w:sz="0" w:space="0" w:color="auto"/>
        <w:bottom w:val="none" w:sz="0" w:space="0" w:color="auto"/>
        <w:right w:val="none" w:sz="0" w:space="0" w:color="auto"/>
      </w:divBdr>
      <w:divsChild>
        <w:div w:id="734354746">
          <w:marLeft w:val="547"/>
          <w:marRight w:val="0"/>
          <w:marTop w:val="115"/>
          <w:marBottom w:val="0"/>
          <w:divBdr>
            <w:top w:val="none" w:sz="0" w:space="0" w:color="auto"/>
            <w:left w:val="none" w:sz="0" w:space="0" w:color="auto"/>
            <w:bottom w:val="none" w:sz="0" w:space="0" w:color="auto"/>
            <w:right w:val="none" w:sz="0" w:space="0" w:color="auto"/>
          </w:divBdr>
        </w:div>
        <w:div w:id="618610646">
          <w:marLeft w:val="1166"/>
          <w:marRight w:val="0"/>
          <w:marTop w:val="72"/>
          <w:marBottom w:val="0"/>
          <w:divBdr>
            <w:top w:val="none" w:sz="0" w:space="0" w:color="auto"/>
            <w:left w:val="none" w:sz="0" w:space="0" w:color="auto"/>
            <w:bottom w:val="none" w:sz="0" w:space="0" w:color="auto"/>
            <w:right w:val="none" w:sz="0" w:space="0" w:color="auto"/>
          </w:divBdr>
        </w:div>
        <w:div w:id="233005093">
          <w:marLeft w:val="1166"/>
          <w:marRight w:val="0"/>
          <w:marTop w:val="72"/>
          <w:marBottom w:val="0"/>
          <w:divBdr>
            <w:top w:val="none" w:sz="0" w:space="0" w:color="auto"/>
            <w:left w:val="none" w:sz="0" w:space="0" w:color="auto"/>
            <w:bottom w:val="none" w:sz="0" w:space="0" w:color="auto"/>
            <w:right w:val="none" w:sz="0" w:space="0" w:color="auto"/>
          </w:divBdr>
        </w:div>
      </w:divsChild>
    </w:div>
    <w:div w:id="831485079">
      <w:bodyDiv w:val="1"/>
      <w:marLeft w:val="0"/>
      <w:marRight w:val="0"/>
      <w:marTop w:val="0"/>
      <w:marBottom w:val="0"/>
      <w:divBdr>
        <w:top w:val="none" w:sz="0" w:space="0" w:color="auto"/>
        <w:left w:val="none" w:sz="0" w:space="0" w:color="auto"/>
        <w:bottom w:val="none" w:sz="0" w:space="0" w:color="auto"/>
        <w:right w:val="none" w:sz="0" w:space="0" w:color="auto"/>
      </w:divBdr>
      <w:divsChild>
        <w:div w:id="276643410">
          <w:marLeft w:val="547"/>
          <w:marRight w:val="0"/>
          <w:marTop w:val="96"/>
          <w:marBottom w:val="0"/>
          <w:divBdr>
            <w:top w:val="none" w:sz="0" w:space="0" w:color="auto"/>
            <w:left w:val="none" w:sz="0" w:space="0" w:color="auto"/>
            <w:bottom w:val="none" w:sz="0" w:space="0" w:color="auto"/>
            <w:right w:val="none" w:sz="0" w:space="0" w:color="auto"/>
          </w:divBdr>
        </w:div>
        <w:div w:id="1567834085">
          <w:marLeft w:val="1166"/>
          <w:marRight w:val="0"/>
          <w:marTop w:val="86"/>
          <w:marBottom w:val="0"/>
          <w:divBdr>
            <w:top w:val="none" w:sz="0" w:space="0" w:color="auto"/>
            <w:left w:val="none" w:sz="0" w:space="0" w:color="auto"/>
            <w:bottom w:val="none" w:sz="0" w:space="0" w:color="auto"/>
            <w:right w:val="none" w:sz="0" w:space="0" w:color="auto"/>
          </w:divBdr>
        </w:div>
        <w:div w:id="1012293161">
          <w:marLeft w:val="1166"/>
          <w:marRight w:val="0"/>
          <w:marTop w:val="86"/>
          <w:marBottom w:val="0"/>
          <w:divBdr>
            <w:top w:val="none" w:sz="0" w:space="0" w:color="auto"/>
            <w:left w:val="none" w:sz="0" w:space="0" w:color="auto"/>
            <w:bottom w:val="none" w:sz="0" w:space="0" w:color="auto"/>
            <w:right w:val="none" w:sz="0" w:space="0" w:color="auto"/>
          </w:divBdr>
        </w:div>
        <w:div w:id="1653287500">
          <w:marLeft w:val="1166"/>
          <w:marRight w:val="0"/>
          <w:marTop w:val="86"/>
          <w:marBottom w:val="0"/>
          <w:divBdr>
            <w:top w:val="none" w:sz="0" w:space="0" w:color="auto"/>
            <w:left w:val="none" w:sz="0" w:space="0" w:color="auto"/>
            <w:bottom w:val="none" w:sz="0" w:space="0" w:color="auto"/>
            <w:right w:val="none" w:sz="0" w:space="0" w:color="auto"/>
          </w:divBdr>
        </w:div>
      </w:divsChild>
    </w:div>
    <w:div w:id="999576738">
      <w:bodyDiv w:val="1"/>
      <w:marLeft w:val="0"/>
      <w:marRight w:val="0"/>
      <w:marTop w:val="0"/>
      <w:marBottom w:val="0"/>
      <w:divBdr>
        <w:top w:val="none" w:sz="0" w:space="0" w:color="auto"/>
        <w:left w:val="none" w:sz="0" w:space="0" w:color="auto"/>
        <w:bottom w:val="none" w:sz="0" w:space="0" w:color="auto"/>
        <w:right w:val="none" w:sz="0" w:space="0" w:color="auto"/>
      </w:divBdr>
      <w:divsChild>
        <w:div w:id="1672902748">
          <w:marLeft w:val="547"/>
          <w:marRight w:val="0"/>
          <w:marTop w:val="154"/>
          <w:marBottom w:val="0"/>
          <w:divBdr>
            <w:top w:val="none" w:sz="0" w:space="0" w:color="auto"/>
            <w:left w:val="none" w:sz="0" w:space="0" w:color="auto"/>
            <w:bottom w:val="none" w:sz="0" w:space="0" w:color="auto"/>
            <w:right w:val="none" w:sz="0" w:space="0" w:color="auto"/>
          </w:divBdr>
        </w:div>
        <w:div w:id="438722425">
          <w:marLeft w:val="1166"/>
          <w:marRight w:val="0"/>
          <w:marTop w:val="134"/>
          <w:marBottom w:val="0"/>
          <w:divBdr>
            <w:top w:val="none" w:sz="0" w:space="0" w:color="auto"/>
            <w:left w:val="none" w:sz="0" w:space="0" w:color="auto"/>
            <w:bottom w:val="none" w:sz="0" w:space="0" w:color="auto"/>
            <w:right w:val="none" w:sz="0" w:space="0" w:color="auto"/>
          </w:divBdr>
        </w:div>
      </w:divsChild>
    </w:div>
    <w:div w:id="1188060439">
      <w:bodyDiv w:val="1"/>
      <w:marLeft w:val="0"/>
      <w:marRight w:val="0"/>
      <w:marTop w:val="0"/>
      <w:marBottom w:val="0"/>
      <w:divBdr>
        <w:top w:val="none" w:sz="0" w:space="0" w:color="auto"/>
        <w:left w:val="none" w:sz="0" w:space="0" w:color="auto"/>
        <w:bottom w:val="none" w:sz="0" w:space="0" w:color="auto"/>
        <w:right w:val="none" w:sz="0" w:space="0" w:color="auto"/>
      </w:divBdr>
      <w:divsChild>
        <w:div w:id="1079866801">
          <w:marLeft w:val="1166"/>
          <w:marRight w:val="0"/>
          <w:marTop w:val="96"/>
          <w:marBottom w:val="0"/>
          <w:divBdr>
            <w:top w:val="none" w:sz="0" w:space="0" w:color="auto"/>
            <w:left w:val="none" w:sz="0" w:space="0" w:color="auto"/>
            <w:bottom w:val="none" w:sz="0" w:space="0" w:color="auto"/>
            <w:right w:val="none" w:sz="0" w:space="0" w:color="auto"/>
          </w:divBdr>
        </w:div>
        <w:div w:id="610211535">
          <w:marLeft w:val="1800"/>
          <w:marRight w:val="0"/>
          <w:marTop w:val="77"/>
          <w:marBottom w:val="0"/>
          <w:divBdr>
            <w:top w:val="none" w:sz="0" w:space="0" w:color="auto"/>
            <w:left w:val="none" w:sz="0" w:space="0" w:color="auto"/>
            <w:bottom w:val="none" w:sz="0" w:space="0" w:color="auto"/>
            <w:right w:val="none" w:sz="0" w:space="0" w:color="auto"/>
          </w:divBdr>
        </w:div>
        <w:div w:id="155584060">
          <w:marLeft w:val="1800"/>
          <w:marRight w:val="0"/>
          <w:marTop w:val="77"/>
          <w:marBottom w:val="0"/>
          <w:divBdr>
            <w:top w:val="none" w:sz="0" w:space="0" w:color="auto"/>
            <w:left w:val="none" w:sz="0" w:space="0" w:color="auto"/>
            <w:bottom w:val="none" w:sz="0" w:space="0" w:color="auto"/>
            <w:right w:val="none" w:sz="0" w:space="0" w:color="auto"/>
          </w:divBdr>
        </w:div>
      </w:divsChild>
    </w:div>
    <w:div w:id="1955552818">
      <w:bodyDiv w:val="1"/>
      <w:marLeft w:val="0"/>
      <w:marRight w:val="0"/>
      <w:marTop w:val="0"/>
      <w:marBottom w:val="0"/>
      <w:divBdr>
        <w:top w:val="none" w:sz="0" w:space="0" w:color="auto"/>
        <w:left w:val="none" w:sz="0" w:space="0" w:color="auto"/>
        <w:bottom w:val="none" w:sz="0" w:space="0" w:color="auto"/>
        <w:right w:val="none" w:sz="0" w:space="0" w:color="auto"/>
      </w:divBdr>
      <w:divsChild>
        <w:div w:id="1135412548">
          <w:marLeft w:val="547"/>
          <w:marRight w:val="0"/>
          <w:marTop w:val="130"/>
          <w:marBottom w:val="0"/>
          <w:divBdr>
            <w:top w:val="none" w:sz="0" w:space="0" w:color="auto"/>
            <w:left w:val="none" w:sz="0" w:space="0" w:color="auto"/>
            <w:bottom w:val="none" w:sz="0" w:space="0" w:color="auto"/>
            <w:right w:val="none" w:sz="0" w:space="0" w:color="auto"/>
          </w:divBdr>
        </w:div>
        <w:div w:id="208303670">
          <w:marLeft w:val="1800"/>
          <w:marRight w:val="0"/>
          <w:marTop w:val="96"/>
          <w:marBottom w:val="0"/>
          <w:divBdr>
            <w:top w:val="none" w:sz="0" w:space="0" w:color="auto"/>
            <w:left w:val="none" w:sz="0" w:space="0" w:color="auto"/>
            <w:bottom w:val="none" w:sz="0" w:space="0" w:color="auto"/>
            <w:right w:val="none" w:sz="0" w:space="0" w:color="auto"/>
          </w:divBdr>
        </w:div>
        <w:div w:id="544873069">
          <w:marLeft w:val="1800"/>
          <w:marRight w:val="0"/>
          <w:marTop w:val="96"/>
          <w:marBottom w:val="0"/>
          <w:divBdr>
            <w:top w:val="none" w:sz="0" w:space="0" w:color="auto"/>
            <w:left w:val="none" w:sz="0" w:space="0" w:color="auto"/>
            <w:bottom w:val="none" w:sz="0" w:space="0" w:color="auto"/>
            <w:right w:val="none" w:sz="0" w:space="0" w:color="auto"/>
          </w:divBdr>
        </w:div>
        <w:div w:id="1315796125">
          <w:marLeft w:val="1800"/>
          <w:marRight w:val="0"/>
          <w:marTop w:val="96"/>
          <w:marBottom w:val="0"/>
          <w:divBdr>
            <w:top w:val="none" w:sz="0" w:space="0" w:color="auto"/>
            <w:left w:val="none" w:sz="0" w:space="0" w:color="auto"/>
            <w:bottom w:val="none" w:sz="0" w:space="0" w:color="auto"/>
            <w:right w:val="none" w:sz="0" w:space="0" w:color="auto"/>
          </w:divBdr>
        </w:div>
        <w:div w:id="1270814961">
          <w:marLeft w:val="1800"/>
          <w:marRight w:val="0"/>
          <w:marTop w:val="96"/>
          <w:marBottom w:val="0"/>
          <w:divBdr>
            <w:top w:val="none" w:sz="0" w:space="0" w:color="auto"/>
            <w:left w:val="none" w:sz="0" w:space="0" w:color="auto"/>
            <w:bottom w:val="none" w:sz="0" w:space="0" w:color="auto"/>
            <w:right w:val="none" w:sz="0" w:space="0" w:color="auto"/>
          </w:divBdr>
        </w:div>
      </w:divsChild>
    </w:div>
    <w:div w:id="1996300900">
      <w:bodyDiv w:val="1"/>
      <w:marLeft w:val="0"/>
      <w:marRight w:val="0"/>
      <w:marTop w:val="0"/>
      <w:marBottom w:val="0"/>
      <w:divBdr>
        <w:top w:val="none" w:sz="0" w:space="0" w:color="auto"/>
        <w:left w:val="none" w:sz="0" w:space="0" w:color="auto"/>
        <w:bottom w:val="none" w:sz="0" w:space="0" w:color="auto"/>
        <w:right w:val="none" w:sz="0" w:space="0" w:color="auto"/>
      </w:divBdr>
      <w:divsChild>
        <w:div w:id="741098438">
          <w:marLeft w:val="547"/>
          <w:marRight w:val="0"/>
          <w:marTop w:val="96"/>
          <w:marBottom w:val="0"/>
          <w:divBdr>
            <w:top w:val="none" w:sz="0" w:space="0" w:color="auto"/>
            <w:left w:val="none" w:sz="0" w:space="0" w:color="auto"/>
            <w:bottom w:val="none" w:sz="0" w:space="0" w:color="auto"/>
            <w:right w:val="none" w:sz="0" w:space="0" w:color="auto"/>
          </w:divBdr>
        </w:div>
        <w:div w:id="593057260">
          <w:marLeft w:val="1166"/>
          <w:marRight w:val="0"/>
          <w:marTop w:val="86"/>
          <w:marBottom w:val="0"/>
          <w:divBdr>
            <w:top w:val="none" w:sz="0" w:space="0" w:color="auto"/>
            <w:left w:val="none" w:sz="0" w:space="0" w:color="auto"/>
            <w:bottom w:val="none" w:sz="0" w:space="0" w:color="auto"/>
            <w:right w:val="none" w:sz="0" w:space="0" w:color="auto"/>
          </w:divBdr>
        </w:div>
        <w:div w:id="169707698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Phillips</dc:creator>
  <cp:lastModifiedBy>Image</cp:lastModifiedBy>
  <cp:revision>2</cp:revision>
  <dcterms:created xsi:type="dcterms:W3CDTF">2012-11-08T14:43:00Z</dcterms:created>
  <dcterms:modified xsi:type="dcterms:W3CDTF">2012-11-08T14:43:00Z</dcterms:modified>
</cp:coreProperties>
</file>